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14" w:rsidRPr="00186D10" w:rsidRDefault="000D5614" w:rsidP="006134B9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D10">
        <w:rPr>
          <w:rFonts w:ascii="Times New Roman" w:hAnsi="Times New Roman" w:cs="Times New Roman"/>
          <w:b/>
          <w:bCs/>
          <w:sz w:val="24"/>
          <w:szCs w:val="24"/>
        </w:rPr>
        <w:t xml:space="preserve">ДОГОВОР АРЕНДЫ № </w:t>
      </w:r>
      <w:r w:rsidR="00133F3E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B76333" w:rsidRPr="00186D10" w:rsidRDefault="00B76333" w:rsidP="00C17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614" w:rsidRPr="006134B9" w:rsidRDefault="000D5614" w:rsidP="00C1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пос. Архангельское,                        </w:t>
      </w:r>
    </w:p>
    <w:p w:rsidR="000D5614" w:rsidRPr="006134B9" w:rsidRDefault="000D5614" w:rsidP="00C1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г. о. Красногорск, </w:t>
      </w:r>
    </w:p>
    <w:p w:rsidR="000D5614" w:rsidRPr="006134B9" w:rsidRDefault="000D5614" w:rsidP="00C17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Московская область                                            </w:t>
      </w:r>
      <w:r w:rsidR="00AB4BAB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 xml:space="preserve">                    </w:t>
      </w:r>
      <w:r w:rsidR="00B8396C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           </w:t>
      </w:r>
      <w:r w:rsidR="00F42F84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AB4BAB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__________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45763" w:rsidRPr="006134B9">
        <w:rPr>
          <w:rFonts w:ascii="Times New Roman" w:eastAsia="TimesNewRomanPSMT" w:hAnsi="Times New Roman" w:cs="Times New Roman"/>
          <w:sz w:val="24"/>
          <w:szCs w:val="24"/>
        </w:rPr>
        <w:t>202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7C085F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>года</w:t>
      </w:r>
    </w:p>
    <w:p w:rsidR="00AD24F9" w:rsidRPr="00186D10" w:rsidRDefault="00AD24F9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E2E9C" w:rsidRDefault="00133F3E" w:rsidP="006134B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_________________________________________________________________</w:t>
      </w:r>
      <w:r w:rsidR="000D5614" w:rsidRPr="00186D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5614" w:rsidRPr="00186D10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0D5614" w:rsidRPr="00186D10">
        <w:rPr>
          <w:rFonts w:ascii="Times New Roman" w:hAnsi="Times New Roman" w:cs="Times New Roman"/>
          <w:bCs/>
          <w:sz w:val="24"/>
          <w:szCs w:val="24"/>
        </w:rPr>
        <w:t>, действующе</w:t>
      </w:r>
      <w:r w:rsidR="00E34770" w:rsidRPr="00186D10">
        <w:rPr>
          <w:rFonts w:ascii="Times New Roman" w:hAnsi="Times New Roman" w:cs="Times New Roman"/>
          <w:bCs/>
          <w:sz w:val="24"/>
          <w:szCs w:val="24"/>
        </w:rPr>
        <w:t>й</w:t>
      </w:r>
      <w:r w:rsidR="000D5614" w:rsidRPr="00186D10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  <w:r w:rsidR="000D5614" w:rsidRPr="00186D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с одной стороны, и</w:t>
      </w:r>
      <w:r w:rsidR="006165B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D5614" w:rsidRDefault="000D5614" w:rsidP="006134B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именуемое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943E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B4BAB" w:rsidRPr="00186D10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A46CEB" w:rsidRPr="00186D10">
        <w:rPr>
          <w:rFonts w:ascii="Times New Roman" w:hAnsi="Times New Roman" w:cs="Times New Roman"/>
          <w:b/>
          <w:bCs/>
          <w:sz w:val="24"/>
          <w:szCs w:val="24"/>
        </w:rPr>
        <w:t>, Музей</w:t>
      </w:r>
      <w:r w:rsidR="00943E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86D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C3232A" w:rsidRPr="00186D10">
        <w:rPr>
          <w:rFonts w:ascii="Times New Roman" w:hAnsi="Times New Roman" w:cs="Times New Roman"/>
          <w:bCs/>
          <w:sz w:val="24"/>
          <w:szCs w:val="24"/>
        </w:rPr>
        <w:t>г</w:t>
      </w:r>
      <w:r w:rsidR="00E03CF4" w:rsidRPr="00186D10">
        <w:rPr>
          <w:rFonts w:ascii="Times New Roman" w:hAnsi="Times New Roman" w:cs="Times New Roman"/>
          <w:bCs/>
          <w:sz w:val="24"/>
          <w:szCs w:val="24"/>
        </w:rPr>
        <w:t xml:space="preserve">енерального </w:t>
      </w: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директора Задорожного Вадима Николаевича, действующего на основании Устава, с другой Стороны, </w:t>
      </w:r>
      <w:r w:rsidR="00AB4BAB"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B4BAB" w:rsidRPr="00186D10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</w:t>
      </w:r>
      <w:r w:rsidRPr="00186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6134B9" w:rsidRDefault="006134B9" w:rsidP="006134B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E2E9C" w:rsidRPr="00186D10" w:rsidRDefault="000E2E9C" w:rsidP="006134B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ПРЕДМЕТ ДОГОВОРА</w:t>
      </w:r>
    </w:p>
    <w:p w:rsidR="000D5614" w:rsidRPr="00133F3E" w:rsidRDefault="000D5614" w:rsidP="00133F3E">
      <w:pPr>
        <w:pStyle w:val="3"/>
        <w:numPr>
          <w:ilvl w:val="1"/>
          <w:numId w:val="19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rFonts w:eastAsia="TimesNewRomanPSMT"/>
          <w:sz w:val="24"/>
          <w:szCs w:val="24"/>
        </w:rPr>
        <w:t xml:space="preserve"> Арендодатель обязуется предоставить Арендатору </w:t>
      </w:r>
      <w:r w:rsidRPr="00186D10">
        <w:rPr>
          <w:color w:val="000000"/>
          <w:sz w:val="24"/>
          <w:szCs w:val="24"/>
          <w:shd w:val="clear" w:color="auto" w:fill="FFFFFF"/>
        </w:rPr>
        <w:t>во временно</w:t>
      </w:r>
      <w:r w:rsidR="00AB4BAB" w:rsidRPr="00186D10">
        <w:rPr>
          <w:color w:val="000000"/>
          <w:sz w:val="24"/>
          <w:szCs w:val="24"/>
          <w:shd w:val="clear" w:color="auto" w:fill="FFFFFF"/>
        </w:rPr>
        <w:t xml:space="preserve">е владение и пользование </w:t>
      </w:r>
      <w:r w:rsidR="009647B6" w:rsidRPr="004D3078">
        <w:rPr>
          <w:sz w:val="28"/>
          <w:szCs w:val="28"/>
        </w:rPr>
        <w:t>некапитальн</w:t>
      </w:r>
      <w:r w:rsidR="009647B6">
        <w:rPr>
          <w:sz w:val="28"/>
          <w:szCs w:val="28"/>
        </w:rPr>
        <w:t>ые</w:t>
      </w:r>
      <w:r w:rsidR="009647B6" w:rsidRPr="004D3078">
        <w:rPr>
          <w:sz w:val="28"/>
          <w:szCs w:val="28"/>
        </w:rPr>
        <w:t xml:space="preserve"> сооружени</w:t>
      </w:r>
      <w:r w:rsidR="009647B6">
        <w:rPr>
          <w:sz w:val="28"/>
          <w:szCs w:val="28"/>
        </w:rPr>
        <w:t>я</w:t>
      </w:r>
      <w:r w:rsidR="009647B6" w:rsidRPr="009647B6">
        <w:rPr>
          <w:sz w:val="24"/>
          <w:szCs w:val="24"/>
        </w:rPr>
        <w:t>: Летняя терраса, оснащенная технологическим оборудованием и мебелью, Киоск летнего бара с оборудованием (далее - Имущество)</w:t>
      </w:r>
      <w:r w:rsidR="00133F3E" w:rsidRPr="009647B6">
        <w:rPr>
          <w:sz w:val="24"/>
          <w:szCs w:val="24"/>
        </w:rPr>
        <w:t xml:space="preserve"> для использования </w:t>
      </w:r>
      <w:r w:rsidR="00133F3E" w:rsidRPr="00E16294">
        <w:rPr>
          <w:sz w:val="24"/>
          <w:szCs w:val="24"/>
        </w:rPr>
        <w:t xml:space="preserve">под организацию услуг общественного питания на территории ФГБУК Музея-заповедника </w:t>
      </w:r>
      <w:r w:rsidR="00943E25">
        <w:rPr>
          <w:sz w:val="24"/>
          <w:szCs w:val="24"/>
        </w:rPr>
        <w:t>«</w:t>
      </w:r>
      <w:r w:rsidR="00133F3E" w:rsidRPr="00E16294">
        <w:rPr>
          <w:sz w:val="24"/>
          <w:szCs w:val="24"/>
        </w:rPr>
        <w:t>Архангельское</w:t>
      </w:r>
      <w:r w:rsidR="00943E25">
        <w:rPr>
          <w:sz w:val="24"/>
          <w:szCs w:val="24"/>
        </w:rPr>
        <w:t>»</w:t>
      </w:r>
      <w:r w:rsidR="00133F3E" w:rsidRPr="00E16294">
        <w:rPr>
          <w:sz w:val="24"/>
          <w:szCs w:val="24"/>
        </w:rPr>
        <w:t>, а арендатор обязуется использовать Имущество в соответствии с его назначением и своевременно вносить плату за пользование Имуществом. Наименование, количество и стоимость Имущества</w:t>
      </w:r>
      <w:r w:rsidR="00133F3E" w:rsidRPr="00E16294">
        <w:rPr>
          <w:rFonts w:eastAsia="Calibri"/>
          <w:spacing w:val="0"/>
          <w:sz w:val="24"/>
          <w:szCs w:val="24"/>
          <w:lang w:eastAsia="ru-RU" w:bidi="ru-RU"/>
        </w:rPr>
        <w:t xml:space="preserve"> указаны </w:t>
      </w:r>
      <w:r w:rsidR="00133F3E" w:rsidRPr="00E16294">
        <w:rPr>
          <w:sz w:val="24"/>
          <w:szCs w:val="24"/>
        </w:rPr>
        <w:t>в Спецификации (Приложение №1 к Договору).</w:t>
      </w:r>
      <w:r w:rsidRPr="00133F3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0D5614" w:rsidRPr="00186D10" w:rsidRDefault="00124AE6" w:rsidP="00E415F4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hAnsi="Times New Roman" w:cs="Times New Roman"/>
          <w:color w:val="000000" w:themeColor="text1"/>
          <w:sz w:val="24"/>
          <w:szCs w:val="24"/>
        </w:rPr>
        <w:t>Арендодатель передает Арендатору Имущество по адресу: 143420, Московская область, г. Красногорск, п. Архангельское, Музей-</w:t>
      </w:r>
      <w:r w:rsidR="00B14690" w:rsidRPr="00186D10">
        <w:rPr>
          <w:rFonts w:ascii="Times New Roman" w:eastAsia="TimesNewRomanPSMT" w:hAnsi="Times New Roman" w:cs="Times New Roman"/>
          <w:sz w:val="24"/>
          <w:szCs w:val="24"/>
        </w:rPr>
        <w:t>усадьба</w:t>
      </w:r>
      <w:r w:rsidRPr="0018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3E2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86D10">
        <w:rPr>
          <w:rFonts w:ascii="Times New Roman" w:hAnsi="Times New Roman" w:cs="Times New Roman"/>
          <w:color w:val="000000" w:themeColor="text1"/>
          <w:sz w:val="24"/>
          <w:szCs w:val="24"/>
        </w:rPr>
        <w:t>Архангельское</w:t>
      </w:r>
      <w:r w:rsidR="00943E2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415F4" w:rsidRPr="00186D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соответствии со Спецификацией (Приложение № 1 к настоящему Договору) по Акту приема-передачи имущества, составленному и подписанному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E415F4" w:rsidRPr="00186D10">
        <w:rPr>
          <w:rFonts w:ascii="Times New Roman" w:eastAsia="TimesNewRomanPSMT" w:hAnsi="Times New Roman" w:cs="Times New Roman"/>
          <w:sz w:val="24"/>
          <w:szCs w:val="24"/>
        </w:rPr>
        <w:t>ами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по форме, установленной Приложением № 2 к </w:t>
      </w:r>
      <w:r w:rsidR="00565BC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настоящему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До</w:t>
      </w:r>
      <w:r w:rsidR="00F42A85" w:rsidRPr="00186D10">
        <w:rPr>
          <w:rFonts w:ascii="Times New Roman" w:eastAsia="TimesNewRomanPSMT" w:hAnsi="Times New Roman" w:cs="Times New Roman"/>
          <w:sz w:val="24"/>
          <w:szCs w:val="24"/>
        </w:rPr>
        <w:t>г</w:t>
      </w:r>
      <w:r w:rsidR="0029515E" w:rsidRPr="00186D10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F42A85" w:rsidRPr="00186D10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ору.</w:t>
      </w:r>
    </w:p>
    <w:p w:rsidR="0011188C" w:rsidRPr="00186D10" w:rsidRDefault="000D5614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гарантирует Арендатору, что на момент заключения настоящего Договора </w:t>
      </w:r>
      <w:r w:rsidR="002C1A0B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Аре</w:t>
      </w:r>
      <w:r w:rsidR="002C1A0B" w:rsidRPr="00186D10">
        <w:rPr>
          <w:rFonts w:ascii="Times New Roman" w:eastAsia="TimesNewRomanPSMT" w:hAnsi="Times New Roman" w:cs="Times New Roman"/>
          <w:sz w:val="24"/>
          <w:szCs w:val="24"/>
        </w:rPr>
        <w:t>ндодателем закреплено право</w:t>
      </w:r>
      <w:r w:rsidR="00F42A85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оперативного управления Имуществом</w:t>
      </w:r>
      <w:r w:rsidR="00686AD9" w:rsidRPr="00186D1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F42A85" w:rsidRPr="00186D10" w:rsidRDefault="002C1A0B" w:rsidP="002C1A0B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</w:t>
      </w:r>
      <w:r w:rsidR="00223B52">
        <w:rPr>
          <w:rFonts w:ascii="Times New Roman" w:eastAsia="TimesNewRomanPSMT" w:hAnsi="Times New Roman" w:cs="Times New Roman"/>
          <w:sz w:val="24"/>
          <w:szCs w:val="24"/>
        </w:rPr>
        <w:t xml:space="preserve">заключает </w:t>
      </w:r>
      <w:r w:rsidR="006165BB">
        <w:rPr>
          <w:rFonts w:ascii="Times New Roman" w:eastAsia="TimesNewRomanPSMT" w:hAnsi="Times New Roman" w:cs="Times New Roman"/>
          <w:sz w:val="24"/>
          <w:szCs w:val="24"/>
        </w:rPr>
        <w:t>настоящий Договор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3B52">
        <w:rPr>
          <w:rFonts w:ascii="Times New Roman" w:eastAsia="TimesNewRomanPSMT" w:hAnsi="Times New Roman" w:cs="Times New Roman"/>
          <w:sz w:val="24"/>
          <w:szCs w:val="24"/>
        </w:rPr>
        <w:t xml:space="preserve">с Арендатором </w:t>
      </w:r>
      <w:r w:rsidR="006165BB">
        <w:rPr>
          <w:rFonts w:ascii="Times New Roman" w:eastAsia="TimesNewRomanPSMT" w:hAnsi="Times New Roman" w:cs="Times New Roman"/>
          <w:sz w:val="24"/>
          <w:szCs w:val="24"/>
        </w:rPr>
        <w:t>без проведения конкурса или аукциона</w:t>
      </w:r>
      <w:r w:rsidR="00686AD9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на основании ч.</w:t>
      </w:r>
      <w:r w:rsidR="000860D9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165BB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ст. 17.1.  Федерального закона от 26.07.2006 № 135-ФЗ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B8396C" w:rsidRPr="00186D10" w:rsidRDefault="00B8396C" w:rsidP="00B8396C">
      <w:pPr>
        <w:pStyle w:val="a4"/>
        <w:numPr>
          <w:ilvl w:val="1"/>
          <w:numId w:val="2"/>
        </w:numPr>
        <w:spacing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, указанное в пункте 1.1 Договора, предоставляется Арендатору на основании согласования с Минкультуры России от 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6467B7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6467B7">
        <w:rPr>
          <w:rFonts w:ascii="Times New Roman" w:eastAsia="TimesNewRomanPSMT" w:hAnsi="Times New Roman" w:cs="Times New Roman"/>
          <w:sz w:val="24"/>
          <w:szCs w:val="24"/>
        </w:rPr>
        <w:t>.202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№ 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_________</w:t>
      </w:r>
      <w:r w:rsid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86D10" w:rsidRPr="00186D10">
        <w:rPr>
          <w:rFonts w:ascii="Times New Roman" w:eastAsia="TimesNewRomanPSMT" w:hAnsi="Times New Roman" w:cs="Times New Roman"/>
          <w:sz w:val="24"/>
          <w:szCs w:val="24"/>
        </w:rPr>
        <w:t>(Приложение</w:t>
      </w:r>
      <w:r w:rsidR="00186D10">
        <w:rPr>
          <w:rFonts w:ascii="Times New Roman" w:eastAsia="TimesNewRomanPSMT" w:hAnsi="Times New Roman" w:cs="Times New Roman"/>
          <w:sz w:val="24"/>
          <w:szCs w:val="24"/>
        </w:rPr>
        <w:t xml:space="preserve"> № 4</w:t>
      </w:r>
      <w:r w:rsidR="00186D10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к Договору)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4C1D72" w:rsidRDefault="004C1D72" w:rsidP="00186D10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C1D72">
        <w:rPr>
          <w:rFonts w:ascii="Times New Roman" w:eastAsia="TimesNewRomanPSMT" w:hAnsi="Times New Roman" w:cs="Times New Roman"/>
          <w:sz w:val="24"/>
          <w:szCs w:val="24"/>
        </w:rPr>
        <w:t xml:space="preserve">Имущество расположено на территории Музея в соответствии со Схемой размещения нестационарных торговых объектов, согласованной Главным управлением культурного наследия Московской области </w:t>
      </w:r>
      <w:r>
        <w:rPr>
          <w:rFonts w:ascii="Times New Roman" w:eastAsia="TimesNewRomanPSMT" w:hAnsi="Times New Roman" w:cs="Times New Roman"/>
          <w:sz w:val="24"/>
          <w:szCs w:val="24"/>
        </w:rPr>
        <w:t>от 13.12.2024 № 34</w:t>
      </w:r>
      <w:r w:rsidRPr="004C1D72">
        <w:rPr>
          <w:rFonts w:ascii="Times New Roman" w:eastAsia="TimesNewRomanPSMT" w:hAnsi="Times New Roman" w:cs="Times New Roman"/>
          <w:sz w:val="24"/>
          <w:szCs w:val="24"/>
        </w:rPr>
        <w:t xml:space="preserve"> Исх-1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1544 </w:t>
      </w:r>
      <w:r w:rsidRPr="004C1D72">
        <w:rPr>
          <w:rFonts w:ascii="Times New Roman" w:eastAsia="TimesNewRomanPSMT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4C1D72">
        <w:rPr>
          <w:rFonts w:ascii="Times New Roman" w:eastAsia="TimesNewRomanPSMT" w:hAnsi="Times New Roman" w:cs="Times New Roman"/>
          <w:sz w:val="24"/>
          <w:szCs w:val="24"/>
        </w:rPr>
        <w:t xml:space="preserve"> к настоящему Договору)</w:t>
      </w:r>
    </w:p>
    <w:p w:rsidR="000D5614" w:rsidRPr="00186D10" w:rsidRDefault="000D5614" w:rsidP="00186D10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На момент заключения Договора Имущество не отчуждено, не передано во временное владение и </w:t>
      </w:r>
      <w:r w:rsidR="0029515E" w:rsidRPr="00186D10">
        <w:rPr>
          <w:rFonts w:ascii="Times New Roman" w:eastAsia="TimesNewRomanPSMT" w:hAnsi="Times New Roman" w:cs="Times New Roman"/>
          <w:sz w:val="24"/>
          <w:szCs w:val="24"/>
        </w:rPr>
        <w:t>(или) пользование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в доверительное управление, не заложено, в споре не состоит, правами третьих лиц не обременено, под арестом не состоит.</w:t>
      </w:r>
    </w:p>
    <w:p w:rsidR="000D5614" w:rsidRPr="00186D10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Передача во временное владение и пользование (в аренду) Имущества </w:t>
      </w:r>
      <w:r w:rsidR="0029515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по Договору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не влечет передачу прав</w:t>
      </w:r>
      <w:r w:rsidR="00162A65" w:rsidRPr="00186D10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собственности на него и не является основанием для дальнейшего выкупа Имущества Арендатором.</w:t>
      </w:r>
    </w:p>
    <w:p w:rsidR="009B527D" w:rsidRPr="00186D10" w:rsidRDefault="009B527D" w:rsidP="009B527D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hAnsi="Times New Roman" w:cs="Times New Roman"/>
          <w:sz w:val="24"/>
          <w:szCs w:val="24"/>
        </w:rPr>
        <w:t xml:space="preserve">Существенными условиями настоящего Договора являются запрет на сдачу Имущества в субаренду, а также запрет на использование Арендатором имущества в целях, не предусмотренных </w:t>
      </w:r>
      <w:hyperlink r:id="rId8" w:history="1">
        <w:r w:rsidRPr="00186D10">
          <w:rPr>
            <w:rFonts w:ascii="Times New Roman" w:hAnsi="Times New Roman" w:cs="Times New Roman"/>
            <w:sz w:val="24"/>
            <w:szCs w:val="24"/>
          </w:rPr>
          <w:t>частью 3.5 статьи 17.1</w:t>
        </w:r>
      </w:hyperlink>
      <w:r w:rsidRPr="00186D1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от 26.07.2006 № 135-ФЗ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О защите конкуренции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hAnsi="Times New Roman" w:cs="Times New Roman"/>
          <w:sz w:val="24"/>
          <w:szCs w:val="24"/>
        </w:rPr>
        <w:t>.</w:t>
      </w:r>
    </w:p>
    <w:p w:rsidR="000D5614" w:rsidRDefault="000D5614" w:rsidP="000D5614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Доходы, полученные Арендатором в результате использования Имущества в соответствии с Договором, являются его собственностью.</w:t>
      </w:r>
    </w:p>
    <w:p w:rsidR="000E2E9C" w:rsidRPr="000E2E9C" w:rsidRDefault="000E2E9C" w:rsidP="000E2E9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E2E9C">
        <w:rPr>
          <w:rFonts w:ascii="Times New Roman" w:eastAsia="TimesNewRomanPSMT" w:hAnsi="Times New Roman" w:cs="Times New Roman"/>
          <w:sz w:val="24"/>
          <w:szCs w:val="24"/>
        </w:rPr>
        <w:t xml:space="preserve">Настоящий Договор вступает в силу с момента подписания и заканчивает свое действие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___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0E2E9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__________</w:t>
      </w:r>
      <w:r w:rsidRPr="000E2E9C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133F3E">
        <w:rPr>
          <w:rFonts w:ascii="Times New Roman" w:eastAsia="TimesNewRomanPSMT" w:hAnsi="Times New Roman" w:cs="Times New Roman"/>
          <w:sz w:val="24"/>
          <w:szCs w:val="24"/>
        </w:rPr>
        <w:t>5</w:t>
      </w:r>
      <w:r w:rsidRPr="000E2E9C">
        <w:rPr>
          <w:rFonts w:ascii="Times New Roman" w:eastAsia="TimesNewRomanPSMT" w:hAnsi="Times New Roman" w:cs="Times New Roman"/>
          <w:sz w:val="24"/>
          <w:szCs w:val="24"/>
        </w:rPr>
        <w:t xml:space="preserve"> г</w:t>
      </w:r>
      <w:r>
        <w:rPr>
          <w:rFonts w:ascii="Times New Roman" w:eastAsia="TimesNewRomanPSMT" w:hAnsi="Times New Roman" w:cs="Times New Roman"/>
          <w:sz w:val="24"/>
          <w:szCs w:val="24"/>
        </w:rPr>
        <w:t>ода</w:t>
      </w:r>
      <w:r w:rsidRPr="000E2E9C">
        <w:rPr>
          <w:rFonts w:ascii="Times New Roman" w:eastAsia="TimesNewRomanPSMT" w:hAnsi="Times New Roman" w:cs="Times New Roman"/>
          <w:sz w:val="24"/>
          <w:szCs w:val="24"/>
        </w:rPr>
        <w:t>, в части исполнения денежных обязательств действует до полного их выполнения Сторонами.</w:t>
      </w:r>
    </w:p>
    <w:p w:rsidR="007C085F" w:rsidRPr="00186D10" w:rsidRDefault="007C085F" w:rsidP="007C085F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СРОК АРЕНДЫ ИМУЩЕСТВА</w:t>
      </w:r>
    </w:p>
    <w:p w:rsidR="000D5614" w:rsidRPr="00186D10" w:rsidRDefault="000D5614" w:rsidP="000D5614">
      <w:pPr>
        <w:pStyle w:val="3"/>
        <w:numPr>
          <w:ilvl w:val="1"/>
          <w:numId w:val="3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Имущество предоставляется в аренду </w:t>
      </w:r>
      <w:r w:rsidRPr="00186D10">
        <w:rPr>
          <w:b/>
          <w:sz w:val="24"/>
          <w:szCs w:val="24"/>
        </w:rPr>
        <w:t xml:space="preserve">на срок </w:t>
      </w:r>
      <w:r w:rsidR="00DD6CD4">
        <w:rPr>
          <w:b/>
          <w:sz w:val="24"/>
          <w:szCs w:val="24"/>
        </w:rPr>
        <w:t>___</w:t>
      </w:r>
      <w:r w:rsidR="004C1D72">
        <w:rPr>
          <w:b/>
          <w:sz w:val="24"/>
          <w:szCs w:val="24"/>
        </w:rPr>
        <w:t xml:space="preserve"> </w:t>
      </w:r>
      <w:r w:rsidR="00E415F4" w:rsidRPr="00186D10">
        <w:rPr>
          <w:b/>
          <w:sz w:val="24"/>
          <w:szCs w:val="24"/>
        </w:rPr>
        <w:t>(</w:t>
      </w:r>
      <w:r w:rsidR="00DD6CD4">
        <w:rPr>
          <w:b/>
          <w:sz w:val="24"/>
          <w:szCs w:val="24"/>
        </w:rPr>
        <w:t>___</w:t>
      </w:r>
      <w:r w:rsidR="00E415F4" w:rsidRPr="00186D10">
        <w:rPr>
          <w:b/>
          <w:sz w:val="24"/>
          <w:szCs w:val="24"/>
        </w:rPr>
        <w:t>) календарны</w:t>
      </w:r>
      <w:r w:rsidR="007C085F" w:rsidRPr="00186D10">
        <w:rPr>
          <w:b/>
          <w:sz w:val="24"/>
          <w:szCs w:val="24"/>
        </w:rPr>
        <w:t>х</w:t>
      </w:r>
      <w:r w:rsidR="00E415F4" w:rsidRPr="00186D10">
        <w:rPr>
          <w:b/>
          <w:sz w:val="24"/>
          <w:szCs w:val="24"/>
        </w:rPr>
        <w:t xml:space="preserve"> </w:t>
      </w:r>
      <w:r w:rsidR="00DD6CD4">
        <w:rPr>
          <w:b/>
          <w:sz w:val="24"/>
          <w:szCs w:val="24"/>
        </w:rPr>
        <w:t>месяца</w:t>
      </w:r>
      <w:r w:rsidRPr="00186D10">
        <w:rPr>
          <w:sz w:val="24"/>
          <w:szCs w:val="24"/>
        </w:rPr>
        <w:t>.</w:t>
      </w:r>
    </w:p>
    <w:p w:rsidR="000D5614" w:rsidRPr="00186D10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Срок начала аренды Имущества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 xml:space="preserve"> с момента заключения Договора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0D5614" w:rsidRPr="00186D10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Срок окончания аренды Имущества: </w:t>
      </w:r>
      <w:r w:rsidR="00943E25" w:rsidRPr="00F21079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9647B6" w:rsidRPr="00F21079">
        <w:rPr>
          <w:rFonts w:ascii="Times New Roman" w:eastAsia="TimesNewRomanPSMT" w:hAnsi="Times New Roman" w:cs="Times New Roman"/>
          <w:b/>
          <w:sz w:val="24"/>
          <w:szCs w:val="24"/>
        </w:rPr>
        <w:t>30</w:t>
      </w:r>
      <w:r w:rsidR="00943E25" w:rsidRPr="00F21079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="00737F4D" w:rsidRPr="00F21079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DD6CD4" w:rsidRPr="00F21079">
        <w:rPr>
          <w:rFonts w:ascii="Times New Roman" w:eastAsia="TimesNewRomanPSMT" w:hAnsi="Times New Roman" w:cs="Times New Roman"/>
          <w:b/>
          <w:sz w:val="24"/>
          <w:szCs w:val="24"/>
        </w:rPr>
        <w:t>октября</w:t>
      </w:r>
      <w:r w:rsidR="00737F4D" w:rsidRPr="00F21079">
        <w:rPr>
          <w:rFonts w:ascii="Times New Roman" w:eastAsia="TimesNewRomanPSMT" w:hAnsi="Times New Roman" w:cs="Times New Roman"/>
          <w:b/>
          <w:sz w:val="24"/>
          <w:szCs w:val="24"/>
        </w:rPr>
        <w:t xml:space="preserve"> 202</w:t>
      </w:r>
      <w:r w:rsidR="00DD6CD4" w:rsidRPr="00F21079">
        <w:rPr>
          <w:rFonts w:ascii="Times New Roman" w:eastAsia="TimesNewRomanPSMT" w:hAnsi="Times New Roman" w:cs="Times New Roman"/>
          <w:b/>
          <w:sz w:val="24"/>
          <w:szCs w:val="24"/>
        </w:rPr>
        <w:t>5</w:t>
      </w:r>
      <w:r w:rsidR="00737F4D" w:rsidRPr="00F21079">
        <w:rPr>
          <w:rFonts w:ascii="Times New Roman" w:eastAsia="TimesNewRomanPSMT" w:hAnsi="Times New Roman" w:cs="Times New Roman"/>
          <w:b/>
          <w:sz w:val="24"/>
          <w:szCs w:val="24"/>
        </w:rPr>
        <w:t xml:space="preserve"> г.</w:t>
      </w:r>
      <w:r w:rsidR="00737F4D" w:rsidRPr="00186D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86D10">
        <w:rPr>
          <w:rFonts w:ascii="Times New Roman" w:eastAsia="Times New Roman" w:hAnsi="Times New Roman" w:cs="Times New Roman"/>
          <w:spacing w:val="4"/>
          <w:sz w:val="24"/>
          <w:szCs w:val="24"/>
        </w:rPr>
        <w:t>(включительно)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. Окончание срока аренды Имущества не прекращает неисполненных обязательств Сторон.</w:t>
      </w:r>
    </w:p>
    <w:p w:rsidR="00737F4D" w:rsidRPr="00186D10" w:rsidRDefault="00737F4D" w:rsidP="00737F4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Арендодатель передает Арендатору Имущество в течение 5 (пяти) рабочих дней с момента зачисления на счет Арендодателя предусмотренной п. 3.1. Договора арендной платы, но не ранее срока начала аренды, указанного в п. 2.2. Договора.</w:t>
      </w:r>
    </w:p>
    <w:p w:rsidR="000D5614" w:rsidRPr="00186D10" w:rsidRDefault="000D5614" w:rsidP="000D561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Договор </w:t>
      </w:r>
      <w:r w:rsidR="005E6027"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считается заключенным и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вступает в силу с момента его подписания Сторонами и действует до </w:t>
      </w:r>
      <w:r w:rsidR="00E415F4" w:rsidRPr="00186D10">
        <w:rPr>
          <w:rFonts w:ascii="Times New Roman" w:eastAsia="TimesNewRomanPSMT" w:hAnsi="Times New Roman" w:cs="Times New Roman"/>
          <w:sz w:val="24"/>
          <w:szCs w:val="24"/>
        </w:rPr>
        <w:t>окончания исполнения Сторонами принятых на себя обязательств.</w:t>
      </w:r>
    </w:p>
    <w:p w:rsidR="000D5614" w:rsidRPr="00186D10" w:rsidRDefault="000D5614" w:rsidP="000D5614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ПЛАТЕЖИ И РАСЧЕТЫ ПО ДОГОВОРУ</w:t>
      </w:r>
    </w:p>
    <w:p w:rsidR="000D5614" w:rsidRPr="00F21079" w:rsidRDefault="0028238E" w:rsidP="009647B6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8238E">
        <w:rPr>
          <w:rFonts w:ascii="Times New Roman" w:eastAsia="TimesNewRomanPSMT" w:hAnsi="Times New Roman" w:cs="Times New Roman"/>
          <w:sz w:val="24"/>
          <w:szCs w:val="24"/>
        </w:rPr>
        <w:t xml:space="preserve">Размер арендной платы за один месяц определен на основании отчета </w:t>
      </w:r>
      <w:r w:rsidR="009647B6" w:rsidRPr="009647B6">
        <w:rPr>
          <w:rFonts w:ascii="Times New Roman" w:hAnsi="Times New Roman" w:cs="Times New Roman"/>
          <w:b/>
          <w:sz w:val="24"/>
          <w:szCs w:val="24"/>
        </w:rPr>
        <w:t xml:space="preserve">171 910,00 (сто </w:t>
      </w:r>
      <w:r w:rsidR="009647B6" w:rsidRPr="00F21079">
        <w:rPr>
          <w:rFonts w:ascii="Times New Roman" w:hAnsi="Times New Roman" w:cs="Times New Roman"/>
          <w:b/>
          <w:sz w:val="24"/>
          <w:szCs w:val="24"/>
        </w:rPr>
        <w:t>семьдесят одна тысяча девятьсот десять) рублей 00 копеек</w:t>
      </w:r>
      <w:r w:rsidR="00194D32" w:rsidRPr="00F21079">
        <w:rPr>
          <w:rFonts w:ascii="Times New Roman" w:eastAsia="TimesNewRomanPSMT" w:hAnsi="Times New Roman" w:cs="Times New Roman"/>
          <w:sz w:val="24"/>
          <w:szCs w:val="24"/>
        </w:rPr>
        <w:t xml:space="preserve">, в том числе НДС 20% </w:t>
      </w:r>
      <w:r w:rsidR="00F21079" w:rsidRPr="00686B68">
        <w:rPr>
          <w:rFonts w:ascii="Times New Roman" w:eastAsia="TimesNewRomanPSMT" w:hAnsi="Times New Roman" w:cs="Times New Roman"/>
          <w:b/>
          <w:sz w:val="24"/>
          <w:szCs w:val="24"/>
        </w:rPr>
        <w:t>28 651,66</w:t>
      </w:r>
      <w:r w:rsidR="00194D32" w:rsidRPr="00F21079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A3757C" w:rsidRPr="00F21079">
        <w:rPr>
          <w:rFonts w:ascii="Times New Roman" w:eastAsia="TimesNewRomanPSMT" w:hAnsi="Times New Roman" w:cs="Times New Roman"/>
          <w:b/>
          <w:sz w:val="24"/>
          <w:szCs w:val="24"/>
        </w:rPr>
        <w:t>(</w:t>
      </w:r>
      <w:r w:rsidR="00F21079" w:rsidRPr="00F21079">
        <w:rPr>
          <w:rFonts w:ascii="Times New Roman" w:eastAsia="TimesNewRomanPSMT" w:hAnsi="Times New Roman" w:cs="Times New Roman"/>
          <w:b/>
          <w:sz w:val="24"/>
          <w:szCs w:val="24"/>
        </w:rPr>
        <w:t>Двадцать восемь тысяч шестьсот пятьдесят один</w:t>
      </w:r>
      <w:r w:rsidR="00A3757C" w:rsidRPr="00F21079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="00A3757C" w:rsidRPr="00F2107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4D32" w:rsidRPr="00F21079">
        <w:rPr>
          <w:rFonts w:ascii="Times New Roman" w:eastAsia="TimesNewRomanPSMT" w:hAnsi="Times New Roman" w:cs="Times New Roman"/>
          <w:sz w:val="24"/>
          <w:szCs w:val="24"/>
        </w:rPr>
        <w:t>рубл</w:t>
      </w:r>
      <w:r w:rsidR="00F21079" w:rsidRPr="00F21079">
        <w:rPr>
          <w:rFonts w:ascii="Times New Roman" w:eastAsia="TimesNewRomanPSMT" w:hAnsi="Times New Roman" w:cs="Times New Roman"/>
          <w:sz w:val="24"/>
          <w:szCs w:val="24"/>
        </w:rPr>
        <w:t>ь</w:t>
      </w:r>
      <w:r w:rsidR="00194D32" w:rsidRPr="00F2107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21079" w:rsidRPr="00F21079">
        <w:rPr>
          <w:rFonts w:ascii="Times New Roman" w:eastAsia="TimesNewRomanPSMT" w:hAnsi="Times New Roman" w:cs="Times New Roman"/>
          <w:sz w:val="24"/>
          <w:szCs w:val="24"/>
        </w:rPr>
        <w:t>67</w:t>
      </w:r>
      <w:r w:rsidR="00DD6CD4" w:rsidRPr="00F2107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23D6" w:rsidRPr="00F21079">
        <w:rPr>
          <w:rFonts w:ascii="Times New Roman" w:eastAsia="TimesNewRomanPSMT" w:hAnsi="Times New Roman" w:cs="Times New Roman"/>
          <w:sz w:val="24"/>
          <w:szCs w:val="24"/>
        </w:rPr>
        <w:t xml:space="preserve">копеек </w:t>
      </w:r>
      <w:r w:rsidR="000D5614" w:rsidRPr="00F21079">
        <w:rPr>
          <w:rFonts w:ascii="Times New Roman" w:eastAsia="TimesNewRomanPSMT" w:hAnsi="Times New Roman" w:cs="Times New Roman"/>
          <w:sz w:val="24"/>
          <w:szCs w:val="24"/>
        </w:rPr>
        <w:t xml:space="preserve">(далее – арендная плата). </w:t>
      </w:r>
    </w:p>
    <w:p w:rsidR="0029495C" w:rsidRPr="00186D10" w:rsidRDefault="0029495C" w:rsidP="0029495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Оплата аренды производится </w:t>
      </w:r>
      <w:r w:rsidR="00B14690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ежемесячно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на основании выставленного Арендодателем счета до 10 (десятого) числа текущего месяца.</w:t>
      </w:r>
    </w:p>
    <w:p w:rsidR="005179FF" w:rsidRPr="00186D10" w:rsidRDefault="005179FF" w:rsidP="005179FF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Расходы Арендодателя по возмещению расходов за подключение к электроснабжению не включаются в арендную плату.</w:t>
      </w:r>
    </w:p>
    <w:p w:rsidR="002E0164" w:rsidRPr="00186D10" w:rsidRDefault="002E0164" w:rsidP="002E016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47B6">
        <w:rPr>
          <w:rFonts w:ascii="Times New Roman" w:eastAsia="TimesNewRomanPSMT" w:hAnsi="Times New Roman" w:cs="Times New Roman"/>
          <w:sz w:val="24"/>
          <w:szCs w:val="24"/>
        </w:rPr>
        <w:t>Обязательства за подключение к электроснабжению возникают у Арендодателя с момента подписания Арендодателем и Арендатором соглашения на возмещение коммунальных, эксплуатационных и административно-хозяйственных расходов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Арендная плата в полном объеме перечисляется</w:t>
      </w:r>
      <w:r w:rsidR="00990F12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Арендатором на казначейский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счет Арендодателя, указанный в разделе 9 Дог</w:t>
      </w:r>
      <w:r w:rsidR="00990F12" w:rsidRPr="00186D10">
        <w:rPr>
          <w:rFonts w:ascii="Times New Roman" w:eastAsia="TimesNewRomanPSMT" w:hAnsi="Times New Roman" w:cs="Times New Roman"/>
          <w:sz w:val="24"/>
          <w:szCs w:val="24"/>
        </w:rPr>
        <w:t>овора, в течение 5 (пяти)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раб</w:t>
      </w:r>
      <w:r w:rsidR="00990F12" w:rsidRPr="00186D10">
        <w:rPr>
          <w:rFonts w:ascii="Times New Roman" w:eastAsia="TimesNewRomanPSMT" w:hAnsi="Times New Roman" w:cs="Times New Roman"/>
          <w:sz w:val="24"/>
          <w:szCs w:val="24"/>
        </w:rPr>
        <w:t>очих дней с</w:t>
      </w:r>
      <w:r w:rsidR="00162A65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момента</w:t>
      </w:r>
      <w:r w:rsidR="00990F12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заключения настоящего Договора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5F7522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но не позднее срока начала аренды Имущества, указанного в п. 2.2. Договора,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на основании выставленного Арендодателем счета.</w:t>
      </w:r>
    </w:p>
    <w:p w:rsidR="002E0164" w:rsidRPr="00186D10" w:rsidRDefault="002E0164" w:rsidP="002E0164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Обязательства Арендатора по арендной плате и возмещению расходов за коммунальных, эксплуатационных и административно-хозяйственных расходов считаются исполненными с момента зачисления денежных средств на лицевой счет Арендодателя</w:t>
      </w:r>
      <w:r w:rsidR="005179FF"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D5614" w:rsidRPr="00186D10" w:rsidRDefault="002E0164" w:rsidP="00732A8D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ПРАВА И ОБЯЗАННОСТИ СТОРОН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имеет право: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Требовать от Арендатора своевременного и надлежащего исполнения обязательства по перечислению арендной платы за пользование Имуществом в соответствии с условиями Договора</w:t>
      </w:r>
      <w:r w:rsidR="005179FF" w:rsidRPr="00186D10">
        <w:rPr>
          <w:sz w:val="24"/>
          <w:szCs w:val="24"/>
        </w:rPr>
        <w:t xml:space="preserve"> и по возмещению расходов за подключение к электроснабжению</w:t>
      </w:r>
      <w:r w:rsidRPr="00186D10">
        <w:rPr>
          <w:sz w:val="24"/>
          <w:szCs w:val="24"/>
        </w:rPr>
        <w:t>.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По окончании срока аренды требовать от Арендатора своевременного возврата Имущества в состоянии не хуже, чем </w:t>
      </w:r>
      <w:r w:rsidR="000C021E" w:rsidRPr="00186D10">
        <w:rPr>
          <w:sz w:val="24"/>
          <w:szCs w:val="24"/>
        </w:rPr>
        <w:t xml:space="preserve">то, </w:t>
      </w:r>
      <w:r w:rsidRPr="00186D10">
        <w:rPr>
          <w:sz w:val="24"/>
          <w:szCs w:val="24"/>
        </w:rPr>
        <w:t>в котором Арендатор его получил, с учетом нормального износа</w:t>
      </w:r>
      <w:r w:rsidR="000C021E" w:rsidRPr="00186D10">
        <w:rPr>
          <w:sz w:val="24"/>
          <w:szCs w:val="24"/>
        </w:rPr>
        <w:t>,</w:t>
      </w:r>
      <w:r w:rsidRPr="00186D10">
        <w:rPr>
          <w:sz w:val="24"/>
          <w:szCs w:val="24"/>
        </w:rPr>
        <w:t xml:space="preserve"> по Акту приема-передачи имущества.</w:t>
      </w:r>
    </w:p>
    <w:p w:rsidR="000D5614" w:rsidRPr="00186D10" w:rsidRDefault="001A553D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В любой время в период</w:t>
      </w:r>
      <w:r w:rsidR="000D5614" w:rsidRPr="00186D10">
        <w:rPr>
          <w:sz w:val="24"/>
          <w:szCs w:val="24"/>
        </w:rPr>
        <w:t xml:space="preserve"> действия Договора осуществлять проверку порядка использования Арендатором Имущества в соответствии с условиями настоящего Договора.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На возмещение документально подтвержденного ущерба</w:t>
      </w:r>
      <w:r w:rsidR="001A553D" w:rsidRPr="00186D10">
        <w:rPr>
          <w:sz w:val="24"/>
          <w:szCs w:val="24"/>
        </w:rPr>
        <w:t>, причиненного Имуществу действиями (бездействием) Арендатора</w:t>
      </w:r>
      <w:r w:rsidRPr="00186D10">
        <w:rPr>
          <w:sz w:val="24"/>
          <w:szCs w:val="24"/>
        </w:rPr>
        <w:t>.</w:t>
      </w:r>
    </w:p>
    <w:p w:rsidR="000D5614" w:rsidRPr="00186D10" w:rsidRDefault="005B5EB7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  <w:lang w:eastAsia="ru-RU"/>
        </w:rPr>
        <w:t xml:space="preserve">Самостоятельно или с привлечением третьих лиц </w:t>
      </w:r>
      <w:r w:rsidRPr="00186D10">
        <w:rPr>
          <w:sz w:val="24"/>
          <w:szCs w:val="24"/>
        </w:rPr>
        <w:t>о</w:t>
      </w:r>
      <w:r w:rsidR="001A553D" w:rsidRPr="00186D10">
        <w:rPr>
          <w:sz w:val="24"/>
          <w:szCs w:val="24"/>
        </w:rPr>
        <w:t>ценивать ущерб, причиненный</w:t>
      </w:r>
      <w:r w:rsidR="000D5614" w:rsidRPr="00186D10">
        <w:rPr>
          <w:sz w:val="24"/>
          <w:szCs w:val="24"/>
        </w:rPr>
        <w:t xml:space="preserve"> Имуществу </w:t>
      </w:r>
      <w:r w:rsidRPr="00186D10">
        <w:rPr>
          <w:sz w:val="24"/>
          <w:szCs w:val="24"/>
        </w:rPr>
        <w:t>действиями (бездействием) Арендатора.</w:t>
      </w:r>
    </w:p>
    <w:p w:rsidR="000D5614" w:rsidRPr="00186D10" w:rsidRDefault="00BD64C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Удержать из арендной платы</w:t>
      </w:r>
      <w:r w:rsidR="000D5614" w:rsidRPr="00186D10">
        <w:rPr>
          <w:sz w:val="24"/>
          <w:szCs w:val="24"/>
        </w:rPr>
        <w:t xml:space="preserve"> в свою пользу сумм</w:t>
      </w:r>
      <w:r w:rsidR="005B5EB7" w:rsidRPr="00186D10">
        <w:rPr>
          <w:sz w:val="24"/>
          <w:szCs w:val="24"/>
        </w:rPr>
        <w:t>ы затрат на покрытие</w:t>
      </w:r>
      <w:r w:rsidR="000D5614" w:rsidRPr="00186D10">
        <w:rPr>
          <w:sz w:val="24"/>
          <w:szCs w:val="24"/>
        </w:rPr>
        <w:t xml:space="preserve"> ущерба</w:t>
      </w:r>
      <w:r w:rsidR="005B5EB7" w:rsidRPr="00186D10">
        <w:rPr>
          <w:sz w:val="24"/>
          <w:szCs w:val="24"/>
        </w:rPr>
        <w:t>, причиненного</w:t>
      </w:r>
      <w:r w:rsidR="000D5614" w:rsidRPr="00186D10">
        <w:rPr>
          <w:sz w:val="24"/>
          <w:szCs w:val="24"/>
        </w:rPr>
        <w:t xml:space="preserve"> Имуществу</w:t>
      </w:r>
      <w:r w:rsidR="005B5EB7" w:rsidRPr="00186D10">
        <w:rPr>
          <w:sz w:val="24"/>
          <w:szCs w:val="24"/>
        </w:rPr>
        <w:t xml:space="preserve"> действиями (бездействием) Арендатора</w:t>
      </w:r>
      <w:r w:rsidR="000D5614" w:rsidRPr="00186D10">
        <w:rPr>
          <w:sz w:val="24"/>
          <w:szCs w:val="24"/>
        </w:rPr>
        <w:t>.</w:t>
      </w:r>
    </w:p>
    <w:p w:rsidR="005F7522" w:rsidRDefault="00AD24F9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В одностороннем внесудебном порядке расторгнуть настоящий Договор </w:t>
      </w:r>
      <w:r w:rsidR="005F456B" w:rsidRPr="00186D10">
        <w:rPr>
          <w:sz w:val="24"/>
          <w:szCs w:val="24"/>
        </w:rPr>
        <w:t xml:space="preserve">и потребовать возмещения убытков </w:t>
      </w:r>
      <w:r w:rsidR="00C321EE" w:rsidRPr="00186D10">
        <w:rPr>
          <w:sz w:val="24"/>
          <w:szCs w:val="24"/>
        </w:rPr>
        <w:t>в</w:t>
      </w:r>
      <w:r w:rsidR="005F7522" w:rsidRPr="00186D10">
        <w:rPr>
          <w:sz w:val="24"/>
          <w:szCs w:val="24"/>
        </w:rPr>
        <w:t xml:space="preserve"> случаях</w:t>
      </w:r>
      <w:r w:rsidR="00C321EE" w:rsidRPr="00186D10">
        <w:rPr>
          <w:sz w:val="24"/>
          <w:szCs w:val="24"/>
        </w:rPr>
        <w:t>, предусмотренных п. 7.1. Договора.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Арендатор имеет право: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Требовать от Арендодателя передачи Имущества во временное владение и пользование (в аренду) в техническом состоянии</w:t>
      </w:r>
      <w:r w:rsidR="00BD64C4" w:rsidRPr="00186D10">
        <w:rPr>
          <w:sz w:val="24"/>
          <w:szCs w:val="24"/>
        </w:rPr>
        <w:t>,</w:t>
      </w:r>
      <w:r w:rsidRPr="00186D10">
        <w:rPr>
          <w:sz w:val="24"/>
          <w:szCs w:val="24"/>
        </w:rPr>
        <w:t xml:space="preserve"> пригодном для над</w:t>
      </w:r>
      <w:r w:rsidR="00BD64C4" w:rsidRPr="00186D10">
        <w:rPr>
          <w:sz w:val="24"/>
          <w:szCs w:val="24"/>
        </w:rPr>
        <w:t>лежащего использования Имущества</w:t>
      </w:r>
      <w:r w:rsidRPr="00186D10">
        <w:rPr>
          <w:sz w:val="24"/>
          <w:szCs w:val="24"/>
        </w:rPr>
        <w:t xml:space="preserve"> в соответствии с целями, указанными в пункте 1.1 Договора.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Беспрепятственно использовать Имущество в соответствии с целями, указанными в пункте 1.1 Договора, в течение всего срока аренды, установленного Договором.</w:t>
      </w:r>
    </w:p>
    <w:p w:rsidR="000D5614" w:rsidRPr="00186D10" w:rsidRDefault="000C021E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lastRenderedPageBreak/>
        <w:t>Производить какие-либо</w:t>
      </w:r>
      <w:r w:rsidR="00BD64C4" w:rsidRPr="00186D10">
        <w:rPr>
          <w:sz w:val="24"/>
          <w:szCs w:val="24"/>
        </w:rPr>
        <w:t xml:space="preserve"> улучшения</w:t>
      </w:r>
      <w:r w:rsidRPr="00186D10">
        <w:rPr>
          <w:sz w:val="24"/>
          <w:szCs w:val="24"/>
        </w:rPr>
        <w:t xml:space="preserve"> Имущества </w:t>
      </w:r>
      <w:r w:rsidR="000D5614" w:rsidRPr="00186D10">
        <w:rPr>
          <w:sz w:val="24"/>
          <w:szCs w:val="24"/>
        </w:rPr>
        <w:t>только с письменного согласия Арендодателя. Произведенные Арендатором отделимые улучшения арендованного Имущества являются собственностью Арендатора. Произведенные Арендатором неотделимые улучшения возмещению не подлежат и являются собственностью Арендодателя.</w:t>
      </w:r>
    </w:p>
    <w:p w:rsidR="00C321EE" w:rsidRPr="00186D10" w:rsidRDefault="00C321EE" w:rsidP="005F456B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В одностороннем внесудебном порядке расторгнуть настоящий Договор и потребовать возмещения убытков в случаях, предусмотренных п. 7.2. Договора.</w:t>
      </w:r>
    </w:p>
    <w:p w:rsidR="000D5614" w:rsidRPr="00186D10" w:rsidRDefault="000D5614" w:rsidP="000D5614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Арендодатель обязан:</w:t>
      </w:r>
    </w:p>
    <w:p w:rsidR="000D5614" w:rsidRPr="00186D10" w:rsidRDefault="000D5614" w:rsidP="005F456B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Передать Имущество Арендатору по Акту приема-перед</w:t>
      </w:r>
      <w:r w:rsidR="000860D9" w:rsidRPr="00186D10">
        <w:rPr>
          <w:sz w:val="24"/>
          <w:szCs w:val="24"/>
        </w:rPr>
        <w:t>ачи</w:t>
      </w:r>
      <w:r w:rsidR="00DD14B3" w:rsidRPr="00186D10">
        <w:rPr>
          <w:sz w:val="24"/>
          <w:szCs w:val="24"/>
        </w:rPr>
        <w:t xml:space="preserve"> в соответствии с п. 1.2. Договора</w:t>
      </w:r>
      <w:r w:rsidR="005F456B" w:rsidRPr="00186D10">
        <w:rPr>
          <w:sz w:val="24"/>
          <w:szCs w:val="24"/>
        </w:rPr>
        <w:t>, в исправном состоянии, позволяющем использовать Имущество</w:t>
      </w:r>
      <w:r w:rsidR="00A036A5" w:rsidRPr="00186D10">
        <w:rPr>
          <w:sz w:val="24"/>
          <w:szCs w:val="24"/>
        </w:rPr>
        <w:t xml:space="preserve"> </w:t>
      </w:r>
      <w:r w:rsidR="005F456B" w:rsidRPr="00186D10">
        <w:rPr>
          <w:sz w:val="24"/>
          <w:szCs w:val="24"/>
        </w:rPr>
        <w:t>в предусмотренных Договором целях.</w:t>
      </w:r>
    </w:p>
    <w:p w:rsidR="000D5614" w:rsidRPr="00186D10" w:rsidRDefault="000860D9" w:rsidP="000D5614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Созда</w:t>
      </w:r>
      <w:r w:rsidR="000D5614" w:rsidRPr="00186D10">
        <w:rPr>
          <w:sz w:val="24"/>
          <w:szCs w:val="24"/>
        </w:rPr>
        <w:t xml:space="preserve">ть Арендатору необходимые условия для использования Имущества в соответствии с целями, указанными в </w:t>
      </w:r>
      <w:r w:rsidRPr="00186D10">
        <w:rPr>
          <w:sz w:val="24"/>
          <w:szCs w:val="24"/>
        </w:rPr>
        <w:t>пункте 1.1 Договора.</w:t>
      </w:r>
    </w:p>
    <w:p w:rsidR="000D5614" w:rsidRPr="00186D10" w:rsidRDefault="000D5614" w:rsidP="000D5614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Контролировать выполнение Арендатором обязательств по настоящему Договору.</w:t>
      </w:r>
    </w:p>
    <w:p w:rsidR="000D5614" w:rsidRPr="00186D10" w:rsidRDefault="000D5614" w:rsidP="000D5614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В течение дня, следующего за днем окончания срока аренды, установленного Договором, принять от Арендатора Имущество по Акту </w:t>
      </w:r>
      <w:r w:rsidR="000860D9" w:rsidRPr="00186D10">
        <w:rPr>
          <w:sz w:val="24"/>
          <w:szCs w:val="24"/>
        </w:rPr>
        <w:t>приема-передачи имущества</w:t>
      </w:r>
      <w:r w:rsidRPr="00186D10">
        <w:rPr>
          <w:sz w:val="24"/>
          <w:szCs w:val="24"/>
        </w:rPr>
        <w:t>.</w:t>
      </w:r>
    </w:p>
    <w:p w:rsidR="000D5614" w:rsidRPr="00186D10" w:rsidRDefault="00AD24F9" w:rsidP="000D5614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Направит</w:t>
      </w:r>
      <w:r w:rsidR="000D5614" w:rsidRPr="00186D10">
        <w:rPr>
          <w:sz w:val="24"/>
          <w:szCs w:val="24"/>
        </w:rPr>
        <w:t>ь Арендатору платежные документы, необхо</w:t>
      </w:r>
      <w:r w:rsidRPr="00186D10">
        <w:rPr>
          <w:sz w:val="24"/>
          <w:szCs w:val="24"/>
        </w:rPr>
        <w:t>димые для внесения арендной платы</w:t>
      </w:r>
      <w:r w:rsidR="005179FF" w:rsidRPr="00186D10">
        <w:rPr>
          <w:sz w:val="24"/>
          <w:szCs w:val="24"/>
        </w:rPr>
        <w:t xml:space="preserve"> и по возмещению расходов за подключение к электроснабжению</w:t>
      </w:r>
      <w:r w:rsidR="000D5614" w:rsidRPr="00186D10">
        <w:rPr>
          <w:sz w:val="24"/>
          <w:szCs w:val="24"/>
        </w:rPr>
        <w:t xml:space="preserve">. </w:t>
      </w:r>
    </w:p>
    <w:p w:rsidR="00BD64C4" w:rsidRPr="00186D10" w:rsidRDefault="000D5614" w:rsidP="00AD24F9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Информировать Арендатора о любых обстоятельствах, касающихся предмета настоящего Договора, к</w:t>
      </w:r>
      <w:r w:rsidR="00AD247E" w:rsidRPr="00186D10">
        <w:rPr>
          <w:sz w:val="24"/>
          <w:szCs w:val="24"/>
        </w:rPr>
        <w:t>оторые могут каким-либо образом</w:t>
      </w:r>
      <w:r w:rsidR="00AD24F9" w:rsidRPr="00186D10">
        <w:rPr>
          <w:sz w:val="24"/>
          <w:szCs w:val="24"/>
        </w:rPr>
        <w:t xml:space="preserve"> затронуть интересы Арендатора.</w:t>
      </w:r>
    </w:p>
    <w:p w:rsidR="000D5614" w:rsidRPr="00186D10" w:rsidRDefault="000D5614" w:rsidP="007C085F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  <w:r w:rsidRPr="00186D10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Арендатор обязан: </w:t>
      </w:r>
    </w:p>
    <w:p w:rsidR="000D5614" w:rsidRPr="00186D10" w:rsidRDefault="000D5614" w:rsidP="0029495C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Использовать Имущество в соответствии с целями, указанными в пункте 1.1 Договора, условиями Договора, законодательством Российской Федерации, в том числе санитарными </w:t>
      </w:r>
      <w:r w:rsidR="00AD247E" w:rsidRPr="00186D10">
        <w:rPr>
          <w:sz w:val="24"/>
          <w:szCs w:val="24"/>
        </w:rPr>
        <w:t>правилами и нормами, требованиями</w:t>
      </w:r>
      <w:r w:rsidRPr="00186D10">
        <w:rPr>
          <w:sz w:val="24"/>
          <w:szCs w:val="24"/>
        </w:rPr>
        <w:t xml:space="preserve"> пожарной безопасности. </w:t>
      </w:r>
    </w:p>
    <w:p w:rsidR="000D5614" w:rsidRPr="00186D10" w:rsidRDefault="000D5614" w:rsidP="0029495C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Своевременно и в полном объеме в</w:t>
      </w:r>
      <w:r w:rsidR="003D7F8D">
        <w:rPr>
          <w:sz w:val="24"/>
          <w:szCs w:val="24"/>
        </w:rPr>
        <w:t>носить</w:t>
      </w:r>
      <w:r w:rsidRPr="00186D10">
        <w:rPr>
          <w:sz w:val="24"/>
          <w:szCs w:val="24"/>
        </w:rPr>
        <w:t xml:space="preserve"> арендную плату, установленную настоящим Договором. </w:t>
      </w:r>
    </w:p>
    <w:p w:rsidR="000171A1" w:rsidRPr="009647B6" w:rsidRDefault="000171A1" w:rsidP="0029495C">
      <w:pPr>
        <w:pStyle w:val="3"/>
        <w:numPr>
          <w:ilvl w:val="2"/>
          <w:numId w:val="5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9647B6">
        <w:rPr>
          <w:sz w:val="24"/>
          <w:szCs w:val="24"/>
        </w:rPr>
        <w:t>В течение 3 (трех) рабочих дней с даты подписания Договора заключить с Арендодателем соглашения на возмещение коммунальных, эксплуатационных и административно-хозяйственных расходов на срок действия Договора, предусмотрев в них обязанность Арендатора по возмещению коммунальных, эксплуатационных и административно-хозяйственных расходов с даты подписания Договора.</w:t>
      </w:r>
    </w:p>
    <w:p w:rsidR="000D5614" w:rsidRPr="00186D10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Незамедлительно извещать Арендодателя о ставшем известным ему повреждении</w:t>
      </w:r>
      <w:r w:rsidR="001640F7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Имущества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аварии и</w:t>
      </w:r>
      <w:r w:rsidR="001640F7" w:rsidRPr="00186D10">
        <w:rPr>
          <w:rFonts w:ascii="Times New Roman" w:eastAsia="TimesNewRomanPSMT" w:hAnsi="Times New Roman" w:cs="Times New Roman"/>
          <w:sz w:val="24"/>
          <w:szCs w:val="24"/>
        </w:rPr>
        <w:t>ли иных обстоятельствах, причинивших или способных причинить ущерб Музею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и безотлагательно приним</w:t>
      </w:r>
      <w:r w:rsidR="001640F7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ать все, зависящие от него меры для предотвращения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дальнейшего разрушения или повреждения</w:t>
      </w:r>
      <w:r w:rsidR="001640F7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Имущества, минимизации негативных последствий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D5614" w:rsidRPr="00186D10" w:rsidRDefault="000D5614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Обеспечивать сохранност</w:t>
      </w:r>
      <w:r w:rsidR="00AD247E" w:rsidRPr="00186D10">
        <w:rPr>
          <w:rFonts w:ascii="Times New Roman" w:eastAsia="TimesNewRomanPSMT" w:hAnsi="Times New Roman" w:cs="Times New Roman"/>
          <w:sz w:val="24"/>
          <w:szCs w:val="24"/>
        </w:rPr>
        <w:t>ь Имущества, нести расходы на его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содержание и поддержание в надлежащем техническом, санитарном и противопожарном состоянии, обеспечить на постоянной основе обслуживание Имущества квалифицированным персоналом, имеющим допуски (если это требование установлено нормами действующего законодательства РФ) для доступа к ним. Ответственность за нарушение техники безопасности за Имущество несет Арендатор.</w:t>
      </w:r>
    </w:p>
    <w:p w:rsidR="000D5614" w:rsidRPr="00186D10" w:rsidRDefault="00F42A85" w:rsidP="000D5614">
      <w:pPr>
        <w:pStyle w:val="a4"/>
        <w:numPr>
          <w:ilvl w:val="2"/>
          <w:numId w:val="5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Не вывозить Имущество за пределы территории Музея, не производить какое-либо перемещение Имущества, а также н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е производить неотделимые улучшения Имущества без предваритель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ного письменного согласования Арендодателя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D5614" w:rsidRPr="00186D10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Не передавать Имущество в субаренду, н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е передавать право временного владения и пользования (</w:t>
      </w:r>
      <w:r w:rsidR="003D7F8D">
        <w:rPr>
          <w:rFonts w:ascii="Times New Roman" w:eastAsia="TimesNewRomanPSMT" w:hAnsi="Times New Roman" w:cs="Times New Roman"/>
          <w:sz w:val="24"/>
          <w:szCs w:val="24"/>
        </w:rPr>
        <w:t>аренды) Имуществом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в качестве предмета залога или вклада в уставной капитал (фонд) других организаций. </w:t>
      </w:r>
    </w:p>
    <w:p w:rsidR="00AD247E" w:rsidRPr="00186D10" w:rsidRDefault="000D5614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Обеспечивать беспрепятственный доступ к Имуществу представителей Арендодателя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:rsidR="00B8396C" w:rsidRPr="00186D10" w:rsidRDefault="00AD247E" w:rsidP="000D561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течение предусмотренного Договором срока аренды </w:t>
      </w:r>
      <w:r w:rsidR="0017147C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Имущества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нести риск случайной гибели или случайного повреждения Имущества. </w:t>
      </w:r>
    </w:p>
    <w:p w:rsidR="000171A1" w:rsidRPr="00186D10" w:rsidRDefault="00C7361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171A1"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сотрудниками, представителями </w:t>
      </w:r>
      <w:r w:rsidR="002E0164"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Арендатора</w:t>
      </w:r>
      <w:r w:rsidR="000171A1"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привлеченными им лицами:</w:t>
      </w:r>
    </w:p>
    <w:p w:rsidR="000171A1" w:rsidRPr="00186D10" w:rsidRDefault="000171A1" w:rsidP="002A583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посещения Музея, утвержденные приказом директора;</w:t>
      </w:r>
    </w:p>
    <w:p w:rsidR="000171A1" w:rsidRPr="00186D10" w:rsidRDefault="000171A1" w:rsidP="002A583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заезда автомобилей и аккредитаци</w:t>
      </w:r>
      <w:r w:rsidR="002045D9"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персонала, на территории Музея</w:t>
      </w: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045D9"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заповедника</w:t>
      </w: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Архангельское</w:t>
      </w:r>
      <w:r w:rsidR="0094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71A1" w:rsidRPr="00186D10" w:rsidRDefault="000171A1" w:rsidP="002A583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и требования трудового и миграционного законодательства Российской Федерации;</w:t>
      </w:r>
    </w:p>
    <w:p w:rsidR="000171A1" w:rsidRPr="00186D10" w:rsidRDefault="000171A1" w:rsidP="002A5832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ответственных сотрудников Учреждения, связанные с обеспечением безопасности. </w:t>
      </w:r>
    </w:p>
    <w:p w:rsidR="000D5614" w:rsidRPr="00186D10" w:rsidRDefault="002E0164" w:rsidP="002E016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Арендодателя и в установленный Арендодателем срок возмещать материальный ущерб, причинённый Арендодателю и/или третьим лицам, включая посетителей Арендодателя действиями и/или бездействием сотрудников и/или представителей Арендатора, либо компенсировать Арендодателю на основании соответствующего требования и в установленный Арендодателем срок суммы, обоснованно уплаченные Арендодателем третьим лицам.</w:t>
      </w:r>
    </w:p>
    <w:p w:rsidR="000D5614" w:rsidRPr="00186D10" w:rsidRDefault="000D5614" w:rsidP="00DD6CD4">
      <w:pPr>
        <w:pStyle w:val="a4"/>
        <w:numPr>
          <w:ilvl w:val="2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течение дня, следующего за днем окончания срока аренды, установленного Договором, возвратить Арендодателю Имущество по Акту приема-передачи имущества, </w:t>
      </w:r>
      <w:r w:rsidR="00AD247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который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должен содержать сведения о техническом состоянии </w:t>
      </w:r>
      <w:r w:rsidR="00AD247E" w:rsidRPr="00186D10">
        <w:rPr>
          <w:rFonts w:ascii="Times New Roman" w:eastAsia="TimesNewRomanPSMT" w:hAnsi="Times New Roman" w:cs="Times New Roman"/>
          <w:sz w:val="24"/>
          <w:szCs w:val="24"/>
        </w:rPr>
        <w:t>Имущества на момент его возврата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Арендодателю.</w:t>
      </w:r>
    </w:p>
    <w:p w:rsidR="000D5614" w:rsidRPr="00186D10" w:rsidRDefault="00AD247E" w:rsidP="000D5614">
      <w:pPr>
        <w:pStyle w:val="a4"/>
        <w:numPr>
          <w:ilvl w:val="2"/>
          <w:numId w:val="5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ернуть Арендодателю Имущество в состоянии не хуже, чем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то, 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котором </w:t>
      </w:r>
      <w:r w:rsidR="00BB2E5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Арендатор 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его получил, с учетом нормального износа в порядке, предусмотренном разделом 5 Договора.</w:t>
      </w:r>
    </w:p>
    <w:p w:rsidR="000D5614" w:rsidRPr="00186D10" w:rsidRDefault="000D5614" w:rsidP="000D5614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ПРЕДОСТАВЛЕНИЕ И ВОЗВРАТ ИМУЩЕСТВА</w:t>
      </w:r>
    </w:p>
    <w:p w:rsidR="000D5614" w:rsidRPr="00186D10" w:rsidRDefault="000D5614" w:rsidP="000D5614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В день подписания Сторонами Акта приема-передачи</w:t>
      </w:r>
      <w:r w:rsidR="00DB3FE0" w:rsidRPr="00186D10">
        <w:rPr>
          <w:sz w:val="24"/>
          <w:szCs w:val="24"/>
        </w:rPr>
        <w:t xml:space="preserve"> имущества</w:t>
      </w:r>
      <w:r w:rsidRPr="00186D10">
        <w:rPr>
          <w:sz w:val="24"/>
          <w:szCs w:val="24"/>
        </w:rPr>
        <w:t xml:space="preserve"> в соответствии с пунктом 1.2.</w:t>
      </w:r>
      <w:r w:rsidR="00DB3FE0" w:rsidRPr="00186D10">
        <w:rPr>
          <w:sz w:val="24"/>
          <w:szCs w:val="24"/>
        </w:rPr>
        <w:t xml:space="preserve"> Договора Арендодатель предает</w:t>
      </w:r>
      <w:r w:rsidRPr="00186D10">
        <w:rPr>
          <w:sz w:val="24"/>
          <w:szCs w:val="24"/>
        </w:rPr>
        <w:t> Арендатору Имущество в состоянии</w:t>
      </w:r>
      <w:r w:rsidR="005F456B" w:rsidRPr="00186D10">
        <w:rPr>
          <w:sz w:val="24"/>
          <w:szCs w:val="24"/>
        </w:rPr>
        <w:t>, соответствующем целям его использования</w:t>
      </w:r>
      <w:r w:rsidR="00DB3FE0" w:rsidRPr="00186D10">
        <w:rPr>
          <w:sz w:val="24"/>
          <w:szCs w:val="24"/>
        </w:rPr>
        <w:t>.</w:t>
      </w:r>
    </w:p>
    <w:p w:rsidR="00194D32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 xml:space="preserve">Имущество передается </w:t>
      </w:r>
      <w:r w:rsidR="00D53594" w:rsidRPr="00186D10">
        <w:rPr>
          <w:sz w:val="24"/>
          <w:szCs w:val="24"/>
        </w:rPr>
        <w:t xml:space="preserve">по адресу: </w:t>
      </w:r>
      <w:r w:rsidR="00D53594" w:rsidRPr="00186D10">
        <w:rPr>
          <w:color w:val="000000" w:themeColor="text1"/>
          <w:sz w:val="24"/>
          <w:szCs w:val="24"/>
        </w:rPr>
        <w:t>143420, Московская область, г. Красногорск, п. Архангельское, Музей-</w:t>
      </w:r>
      <w:r w:rsidR="00E03CF4" w:rsidRPr="00186D10">
        <w:rPr>
          <w:color w:val="000000" w:themeColor="text1"/>
          <w:sz w:val="24"/>
          <w:szCs w:val="24"/>
        </w:rPr>
        <w:t>заповедник</w:t>
      </w:r>
      <w:r w:rsidR="00D53594" w:rsidRPr="00186D10">
        <w:rPr>
          <w:color w:val="000000" w:themeColor="text1"/>
          <w:sz w:val="24"/>
          <w:szCs w:val="24"/>
        </w:rPr>
        <w:t xml:space="preserve"> </w:t>
      </w:r>
      <w:r w:rsidR="00943E25">
        <w:rPr>
          <w:color w:val="000000" w:themeColor="text1"/>
          <w:sz w:val="24"/>
          <w:szCs w:val="24"/>
        </w:rPr>
        <w:t>«</w:t>
      </w:r>
      <w:r w:rsidR="00D53594" w:rsidRPr="00186D10">
        <w:rPr>
          <w:color w:val="000000" w:themeColor="text1"/>
          <w:sz w:val="24"/>
          <w:szCs w:val="24"/>
        </w:rPr>
        <w:t>Архангельское</w:t>
      </w:r>
      <w:r w:rsidR="00943E25">
        <w:rPr>
          <w:color w:val="000000" w:themeColor="text1"/>
          <w:sz w:val="24"/>
          <w:szCs w:val="24"/>
        </w:rPr>
        <w:t>»</w:t>
      </w:r>
      <w:r w:rsidR="00D53594" w:rsidRPr="00186D10">
        <w:rPr>
          <w:color w:val="000000" w:themeColor="text1"/>
          <w:sz w:val="24"/>
          <w:szCs w:val="24"/>
        </w:rPr>
        <w:t>.</w:t>
      </w:r>
      <w:r w:rsidRPr="00186D10">
        <w:rPr>
          <w:sz w:val="24"/>
          <w:szCs w:val="24"/>
        </w:rPr>
        <w:t xml:space="preserve"> </w:t>
      </w:r>
    </w:p>
    <w:p w:rsidR="000D5614" w:rsidRPr="00186D10" w:rsidRDefault="000D5614" w:rsidP="000D5614">
      <w:pPr>
        <w:pStyle w:val="3"/>
        <w:numPr>
          <w:ilvl w:val="2"/>
          <w:numId w:val="1"/>
        </w:numPr>
        <w:shd w:val="clear" w:color="auto" w:fill="auto"/>
        <w:spacing w:before="0" w:after="0" w:line="240" w:lineRule="auto"/>
        <w:ind w:left="0" w:firstLine="0"/>
        <w:rPr>
          <w:sz w:val="24"/>
          <w:szCs w:val="24"/>
        </w:rPr>
      </w:pPr>
      <w:r w:rsidRPr="00186D10">
        <w:rPr>
          <w:sz w:val="24"/>
          <w:szCs w:val="24"/>
        </w:rPr>
        <w:t>Если при передаче Имущества обнаружены ранее не оговоренные недостатки Имущества, то Стороны фиксируют их в Акте приема-передачи Имущества.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По окончании срока аренды Имущества Арендатор обязан подготовить Имущество к передаче (возврату) Арендодателю</w:t>
      </w:r>
      <w:r w:rsidR="00DB3FE0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и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в течение дня, следующего за днем окончания срока аренды, установленного п. 2.3. Договор</w:t>
      </w:r>
      <w:r w:rsidR="00DB3FE0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а, возвратить Арендодателю Имущество по Акту приема-передачи </w:t>
      </w:r>
      <w:r w:rsidR="00B76333" w:rsidRPr="00186D10">
        <w:rPr>
          <w:rFonts w:ascii="Times New Roman" w:eastAsia="TimesNewRomanPSMT" w:hAnsi="Times New Roman" w:cs="Times New Roman"/>
          <w:sz w:val="24"/>
          <w:szCs w:val="24"/>
        </w:rPr>
        <w:t xml:space="preserve">(возврата) </w:t>
      </w:r>
      <w:r w:rsidR="00DB3FE0" w:rsidRPr="00186D10">
        <w:rPr>
          <w:rFonts w:ascii="Times New Roman" w:eastAsia="TimesNewRomanPSMT" w:hAnsi="Times New Roman" w:cs="Times New Roman"/>
          <w:sz w:val="24"/>
          <w:szCs w:val="24"/>
        </w:rPr>
        <w:t>имущества по форме, согласованной Сторонами в Приложении № 3 к Договору.</w:t>
      </w:r>
    </w:p>
    <w:p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Возврат Имущества Арендодателю подтверждается </w:t>
      </w:r>
      <w:r w:rsidR="00197633">
        <w:rPr>
          <w:rFonts w:ascii="Times New Roman" w:eastAsia="TimesNewRomanPSMT" w:hAnsi="Times New Roman" w:cs="Times New Roman"/>
          <w:sz w:val="24"/>
          <w:szCs w:val="24"/>
        </w:rPr>
        <w:t xml:space="preserve">только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Актом приема-передачи</w:t>
      </w:r>
      <w:r w:rsidR="001976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7633" w:rsidRPr="00197633">
        <w:rPr>
          <w:rFonts w:ascii="Times New Roman" w:eastAsia="TimesNewRomanPSMT" w:hAnsi="Times New Roman" w:cs="Times New Roman"/>
          <w:sz w:val="24"/>
          <w:szCs w:val="24"/>
        </w:rPr>
        <w:t>(возврата)</w:t>
      </w:r>
      <w:r w:rsidR="00197633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Имущества, подписанным Сторонами. Выявленные недостатки Имущества фиксируются в Акте приема-передачи </w:t>
      </w:r>
      <w:r w:rsidR="00197633" w:rsidRPr="00197633">
        <w:rPr>
          <w:rFonts w:ascii="Times New Roman" w:eastAsia="TimesNewRomanPSMT" w:hAnsi="Times New Roman" w:cs="Times New Roman"/>
          <w:sz w:val="24"/>
          <w:szCs w:val="24"/>
        </w:rPr>
        <w:t>(возврата)</w:t>
      </w:r>
      <w:r w:rsidR="00197633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Имущества.</w:t>
      </w:r>
    </w:p>
    <w:p w:rsidR="00197633" w:rsidRPr="00186D10" w:rsidRDefault="00197633" w:rsidP="00197633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ОТВЕТСТВЕННОСТЬ СТОРОН</w:t>
      </w:r>
    </w:p>
    <w:p w:rsidR="000D5614" w:rsidRPr="00186D10" w:rsidRDefault="00B82CC0" w:rsidP="00B82CC0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Стороны несут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0D5614" w:rsidRPr="00186D10">
        <w:rPr>
          <w:rFonts w:ascii="Times New Roman" w:hAnsi="Times New Roman" w:cs="Times New Roman"/>
          <w:sz w:val="24"/>
          <w:szCs w:val="24"/>
        </w:rPr>
        <w:t>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:rsidR="000D5614" w:rsidRPr="00186D10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Сторон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>а, допустившая по своей вине неисполнение или ненадлежащее исполнение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св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>оих обязательств по настоящему Договору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обязана возместить другой Сторон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е причиненные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убытки.</w:t>
      </w:r>
    </w:p>
    <w:p w:rsidR="000D5614" w:rsidRPr="00186D10" w:rsidRDefault="000D5614" w:rsidP="000D5614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Возмещение убытков не освобождает виновную Сторону от исполнения обязательств по Договору.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Арендодатель не отвечает за недостатки сданного в аренду Имущества, которые были им оговорены при заключении настоящего Договора или были заранее известны Арендатору либо должны были быть обнаружен</w:t>
      </w:r>
      <w:r w:rsidR="00186D10" w:rsidRPr="00186D10">
        <w:rPr>
          <w:rFonts w:ascii="Times New Roman" w:eastAsia="TimesNewRomanPSMT" w:hAnsi="Times New Roman" w:cs="Times New Roman"/>
          <w:sz w:val="24"/>
          <w:szCs w:val="24"/>
        </w:rPr>
        <w:t>ы Арендатором во время осмотра И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мущества или проверки его исправности при заключении Договора или передаче Имущества в аренду.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За просрочку уплаты арендных платежей Арендатор по письменному требованию выплачивает Арендодателю неустойку в размере 0,1 % от суммы долга за каждый день просрочки.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За несвоевременный возврат арендованного Имущества Арендатор по письменному требованию выплачивает Арендодателю неустойку в размере 0,1 % месячной арендной платы за каждый день просрочки.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За невозврат или несвоевременный возврат арендованного имущества Арендатор обязан внести арендную плату за все время просрочки и возместить убытки Арендодателю.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0" w:name="Par4"/>
      <w:bookmarkEnd w:id="0"/>
      <w:r w:rsidRPr="00186D10">
        <w:rPr>
          <w:rFonts w:ascii="Times New Roman" w:eastAsia="TimesNewRomanPSMT" w:hAnsi="Times New Roman" w:cs="Times New Roman"/>
          <w:sz w:val="24"/>
          <w:szCs w:val="24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При наступлении обстоятельств, указанных в </w:t>
      </w:r>
      <w:hyperlink w:anchor="Par4" w:history="1">
        <w:r w:rsidRPr="00186D10">
          <w:rPr>
            <w:rFonts w:ascii="Times New Roman" w:eastAsia="TimesNewRomanPSMT" w:hAnsi="Times New Roman" w:cs="Times New Roman"/>
            <w:sz w:val="24"/>
            <w:szCs w:val="24"/>
          </w:rPr>
          <w:t>п. 6.8</w:t>
        </w:r>
      </w:hyperlink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случае наступления обстоятельств, предусмотренных в </w:t>
      </w:r>
      <w:hyperlink w:anchor="Par4" w:history="1">
        <w:r w:rsidRPr="00186D10">
          <w:rPr>
            <w:rFonts w:ascii="Times New Roman" w:eastAsia="TimesNewRomanPSMT" w:hAnsi="Times New Roman" w:cs="Times New Roman"/>
            <w:sz w:val="24"/>
            <w:szCs w:val="24"/>
          </w:rPr>
          <w:t>п. 6.8</w:t>
        </w:r>
      </w:hyperlink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E47659" w:rsidRPr="00186D10" w:rsidRDefault="00E47659" w:rsidP="00E47659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Если наступившие обстоятельства, перечисленные в </w:t>
      </w:r>
      <w:hyperlink w:anchor="Par4" w:history="1">
        <w:r w:rsidRPr="00186D10">
          <w:rPr>
            <w:rFonts w:ascii="Times New Roman" w:eastAsia="TimesNewRomanPSMT" w:hAnsi="Times New Roman" w:cs="Times New Roman"/>
            <w:sz w:val="24"/>
            <w:szCs w:val="24"/>
          </w:rPr>
          <w:t>п. 6.8</w:t>
        </w:r>
      </w:hyperlink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B82CC0" w:rsidRPr="00186D10" w:rsidRDefault="00B82CC0" w:rsidP="00B82CC0">
      <w:pPr>
        <w:pStyle w:val="a4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Договор подлежит досрочному расторжению по требованию Арендодателя в 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>одностороннем в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несудебном п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>о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рядке в 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следующих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случаях: </w:t>
      </w:r>
    </w:p>
    <w:p w:rsidR="00C321EE" w:rsidRPr="00186D10" w:rsidRDefault="00E9379C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не поступление</w:t>
      </w:r>
      <w:r w:rsidR="00C321EE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на счет Арендодателя арендной платы в полном объеме до начала срока аренды Имущества, указанного в п. 2.2. Договора;</w:t>
      </w:r>
    </w:p>
    <w:p w:rsidR="00C321EE" w:rsidRPr="00186D10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нецелевое использование Арендатором Имущества, противоречащее условиям п. 1.1. Договора;</w:t>
      </w:r>
    </w:p>
    <w:p w:rsidR="002A5832" w:rsidRPr="00186D10" w:rsidRDefault="00C321EE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существенное ухудшение состояния Имущества в результате его использования Арендатором.</w:t>
      </w:r>
    </w:p>
    <w:p w:rsidR="009B527D" w:rsidRPr="00186D10" w:rsidRDefault="00194D32" w:rsidP="008E5A60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</w:t>
      </w:r>
      <w:r w:rsidR="009B527D" w:rsidRPr="00186D10">
        <w:rPr>
          <w:rFonts w:ascii="Times New Roman" w:eastAsia="TimesNewRomanPSMT" w:hAnsi="Times New Roman" w:cs="Times New Roman"/>
          <w:sz w:val="24"/>
          <w:szCs w:val="24"/>
        </w:rPr>
        <w:t>арушение Арендатором существенных условий, предусмотренных п. 1.8. настоящего Договора.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Договор подлежит досрочному расторжению по требованию Арендатора в следующих случаях:</w:t>
      </w:r>
    </w:p>
    <w:p w:rsidR="000D5614" w:rsidRPr="00186D10" w:rsidRDefault="000D5614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Арендодатель создает препятствия 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для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надлежащего пользования Арендатором Имущества.</w:t>
      </w:r>
    </w:p>
    <w:p w:rsidR="000D5614" w:rsidRPr="00186D10" w:rsidRDefault="00194D32" w:rsidP="00B43754">
      <w:pPr>
        <w:pStyle w:val="a4"/>
        <w:numPr>
          <w:ilvl w:val="2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И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мущество в силу обстоятельств, за которые Арендатор не отвечает, окажется в состоянии, не пригодном для использования.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Споры и разногласия, вытекающие из настоящего Договора, разрешаются Сторонами путем переговоров.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В случае досрочного прекращения договорных обязательств по инициативе Арендатора, он обязан письменно уведомить не позднее, чем за 3 (три) календарных дня до прекращения обязательств и сдать Имущество с учетом нормального износа по Акту приема-передачи</w:t>
      </w:r>
      <w:r w:rsidR="0019763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7633" w:rsidRPr="00197633">
        <w:rPr>
          <w:rFonts w:ascii="Times New Roman" w:eastAsia="TimesNewRomanPSMT" w:hAnsi="Times New Roman" w:cs="Times New Roman"/>
          <w:sz w:val="24"/>
          <w:szCs w:val="24"/>
        </w:rPr>
        <w:t>(возврата)</w:t>
      </w:r>
      <w:r w:rsidR="00197633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день прекращения Договора. </w:t>
      </w:r>
    </w:p>
    <w:p w:rsidR="000D5614" w:rsidRPr="00186D10" w:rsidRDefault="000D5614" w:rsidP="001D406B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 не достижени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>и Сторонами согласия по спорным вопросам в претензионном (досудебном) порядке, спор разрешается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в А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>рбитражном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суд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>Московской области в соответствии с действующим законодательством Российской Федерации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Любые изменения и дополнения к настоящему Договору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оформляются в письменной форме, служат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приложением к Договору и являются его неотъемлемой частью.</w:t>
      </w:r>
    </w:p>
    <w:p w:rsidR="00186D10" w:rsidRPr="00186D10" w:rsidRDefault="00186D10" w:rsidP="00186D10">
      <w:pPr>
        <w:pStyle w:val="a4"/>
        <w:autoSpaceDE w:val="0"/>
        <w:autoSpaceDN w:val="0"/>
        <w:adjustRightInd w:val="0"/>
        <w:spacing w:after="0" w:line="300" w:lineRule="exact"/>
        <w:ind w:left="0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186D1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ПРОЧИЕ УСЛОВИЯ</w:t>
      </w:r>
    </w:p>
    <w:p w:rsidR="000D5614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0D5614" w:rsidRPr="00186D10" w:rsidRDefault="000D5614" w:rsidP="000D5614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Приложения к Договору, являющиеся его неотъемлемой частью:</w:t>
      </w:r>
    </w:p>
    <w:p w:rsidR="000D5614" w:rsidRPr="00186D10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</w:t>
      </w:r>
      <w:r w:rsidR="00DD14B3" w:rsidRPr="00186D10">
        <w:rPr>
          <w:rFonts w:ascii="Times New Roman" w:eastAsia="TimesNewRomanPSMT" w:hAnsi="Times New Roman" w:cs="Times New Roman"/>
          <w:sz w:val="24"/>
          <w:szCs w:val="24"/>
        </w:rPr>
        <w:t>ние №1 – Спецификация Имущества;</w:t>
      </w:r>
    </w:p>
    <w:p w:rsidR="00DD14B3" w:rsidRPr="00186D10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Приложение № 2 </w:t>
      </w:r>
      <w:r w:rsidR="00194D32" w:rsidRPr="00186D10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Акт приема-передачи Имущества (Форма);</w:t>
      </w:r>
    </w:p>
    <w:p w:rsidR="00565BCE" w:rsidRPr="00186D10" w:rsidRDefault="00DD14B3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 3 – Акт приема-передачи (возврата) Имущества (Форма)</w:t>
      </w:r>
      <w:r w:rsidR="00565BCE" w:rsidRPr="00186D1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DD14B3" w:rsidRDefault="00B8396C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Приложение № 4 – Согласование Минкультуры России по передаче Имущества в аренду;</w:t>
      </w:r>
    </w:p>
    <w:p w:rsidR="004D4D3C" w:rsidRPr="00186D10" w:rsidRDefault="004D4D3C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Приложение № 5 – Схема размещения НТО, согласованная ГУКН.</w:t>
      </w:r>
    </w:p>
    <w:p w:rsidR="000D5614" w:rsidRPr="00186D10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ЮРИДИЧЕСКИЕ АДРЕСА, РЕКВИЗИТЫ И ПОДПИСИ СТОРОН</w:t>
      </w:r>
    </w:p>
    <w:p w:rsidR="000D5614" w:rsidRPr="00186D10" w:rsidRDefault="000D5614" w:rsidP="000D5614">
      <w:pPr>
        <w:pStyle w:val="a4"/>
        <w:tabs>
          <w:tab w:val="left" w:pos="547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</w:p>
    <w:tbl>
      <w:tblPr>
        <w:tblStyle w:val="a6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0D5614" w:rsidRPr="00686B68" w:rsidTr="00F81393">
        <w:trPr>
          <w:trHeight w:val="5207"/>
        </w:trPr>
        <w:tc>
          <w:tcPr>
            <w:tcW w:w="4537" w:type="dxa"/>
          </w:tcPr>
          <w:p w:rsidR="000D5614" w:rsidRPr="00686B68" w:rsidRDefault="00124AE6" w:rsidP="00686B68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686B6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="000D5614" w:rsidRPr="00686B6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41FC2" w:rsidRPr="00686B68" w:rsidRDefault="00541FC2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93" w:rsidRPr="00686B68" w:rsidRDefault="00F81393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CD4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93" w:rsidRPr="00686B68" w:rsidRDefault="00F81393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C2" w:rsidRPr="00686B68" w:rsidRDefault="00DD6CD4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68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82CC0" w:rsidRPr="00686B68" w:rsidRDefault="00B82CC0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41FC2" w:rsidRPr="00686B68" w:rsidRDefault="00541FC2" w:rsidP="00686B68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______________________/</w:t>
            </w:r>
            <w:r w:rsidR="00DD6CD4"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0D5614" w:rsidRPr="00686B68" w:rsidRDefault="00541FC2" w:rsidP="00686B68">
            <w:pPr>
              <w:spacing w:line="300" w:lineRule="exact"/>
              <w:ind w:hanging="2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М.П.</w:t>
            </w:r>
            <w:r w:rsidR="00DD6CD4"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245" w:type="dxa"/>
          </w:tcPr>
          <w:p w:rsidR="000D5614" w:rsidRPr="00686B68" w:rsidRDefault="00124AE6" w:rsidP="00686B68">
            <w:pPr>
              <w:spacing w:line="300" w:lineRule="exact"/>
              <w:ind w:left="605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86B6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="000D5614" w:rsidRPr="00686B68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D5614" w:rsidRPr="00686B68" w:rsidRDefault="0029495C" w:rsidP="00686B68">
            <w:pPr>
              <w:spacing w:line="300" w:lineRule="exact"/>
              <w:ind w:left="16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ФГБУК </w:t>
            </w:r>
            <w:r w:rsidR="000D5614" w:rsidRPr="00686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Музей-</w:t>
            </w:r>
            <w:r w:rsidR="00E03CF4" w:rsidRPr="00686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заповедник</w:t>
            </w:r>
            <w:r w:rsidR="000D5614" w:rsidRPr="00686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Архангельское</w:t>
            </w:r>
            <w:r w:rsidR="00943E25" w:rsidRPr="00686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0E2E9C" w:rsidRPr="00686B68" w:rsidRDefault="000E2E9C" w:rsidP="00686B68">
            <w:pPr>
              <w:spacing w:line="300" w:lineRule="exact"/>
              <w:ind w:left="38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Юридический адрес: 143420, Московская область, г.о. Красногорск, пос. Архангельское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ИНН </w:t>
            </w:r>
            <w:r w:rsidRPr="00686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5024030187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КПП 502401001,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ОГРН </w:t>
            </w:r>
            <w:r w:rsidRPr="00686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1025002865788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ОКПО </w:t>
            </w:r>
            <w:r w:rsidRPr="00686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42231995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ОКВЭД 91.02; 91.03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Банковские реквизиты: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получателя в банке: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УФК по Московской области (ФГБУК Музей-заповедник </w:t>
            </w:r>
            <w:r w:rsidR="00943E25"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Архангельское</w:t>
            </w:r>
            <w:r w:rsidR="00943E25"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л/сч. 20486X86920)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кор. счет 40102810845370000004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ГУ Банка России по ЦФО//УФК по Московской области г.Москва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Казначейский счет 03214643000000014801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БИК 004525987</w:t>
            </w:r>
          </w:p>
          <w:p w:rsidR="000E2E9C" w:rsidRPr="00686B68" w:rsidRDefault="000E2E9C" w:rsidP="00686B68">
            <w:pPr>
              <w:spacing w:line="300" w:lineRule="exact"/>
              <w:ind w:left="313" w:hanging="2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686B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E-mail: </w:t>
            </w:r>
            <w:hyperlink r:id="rId9" w:tgtFrame="_blank" w:history="1">
              <w:r w:rsidRPr="00686B6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686B6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86B6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arhangelskoe</w:t>
              </w:r>
              <w:r w:rsidRPr="00686B6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86B6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su</w:t>
              </w:r>
            </w:hyperlink>
          </w:p>
          <w:p w:rsidR="000D5614" w:rsidRPr="00686B68" w:rsidRDefault="000D5614" w:rsidP="00686B68">
            <w:pPr>
              <w:spacing w:line="300" w:lineRule="exact"/>
              <w:ind w:left="313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</w:p>
          <w:p w:rsidR="002A5832" w:rsidRPr="00686B68" w:rsidRDefault="002A5832" w:rsidP="00686B68">
            <w:pPr>
              <w:spacing w:line="300" w:lineRule="exact"/>
              <w:ind w:left="313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14" w:rsidRPr="00686B68" w:rsidRDefault="00541FC2" w:rsidP="00686B68">
            <w:pPr>
              <w:spacing w:line="300" w:lineRule="exact"/>
              <w:ind w:left="313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B68">
              <w:rPr>
                <w:rFonts w:ascii="Times New Roman" w:hAnsi="Times New Roman" w:cs="Times New Roman"/>
                <w:sz w:val="24"/>
                <w:szCs w:val="24"/>
              </w:rPr>
              <w:t>Генеральный д</w:t>
            </w:r>
            <w:r w:rsidR="000D5614" w:rsidRPr="00686B6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0D5614" w:rsidRPr="00686B68" w:rsidRDefault="000D5614" w:rsidP="00686B68">
            <w:pPr>
              <w:spacing w:line="300" w:lineRule="exact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614" w:rsidRPr="00686B68" w:rsidRDefault="000D5614" w:rsidP="00686B68">
            <w:pPr>
              <w:pStyle w:val="a4"/>
              <w:autoSpaceDE w:val="0"/>
              <w:autoSpaceDN w:val="0"/>
              <w:adjustRightInd w:val="0"/>
              <w:spacing w:line="300" w:lineRule="exact"/>
              <w:ind w:left="31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6B68">
              <w:rPr>
                <w:rFonts w:ascii="Times New Roman" w:hAnsi="Times New Roman" w:cs="Times New Roman"/>
                <w:sz w:val="24"/>
                <w:szCs w:val="24"/>
              </w:rPr>
              <w:t>____________________/В.Н.</w:t>
            </w:r>
            <w:r w:rsidR="00DD14B3" w:rsidRPr="00686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B68">
              <w:rPr>
                <w:rFonts w:ascii="Times New Roman" w:hAnsi="Times New Roman" w:cs="Times New Roman"/>
                <w:sz w:val="24"/>
                <w:szCs w:val="24"/>
              </w:rPr>
              <w:t>Задорожный/</w:t>
            </w:r>
          </w:p>
          <w:p w:rsidR="000D5614" w:rsidRPr="00686B68" w:rsidRDefault="000D5614" w:rsidP="00686B68">
            <w:pPr>
              <w:pStyle w:val="a4"/>
              <w:autoSpaceDE w:val="0"/>
              <w:autoSpaceDN w:val="0"/>
              <w:adjustRightInd w:val="0"/>
              <w:spacing w:line="300" w:lineRule="exact"/>
              <w:ind w:left="605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86B68">
              <w:rPr>
                <w:rFonts w:ascii="Times New Roman" w:eastAsia="TimesNewRomanPSMT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D5614" w:rsidRPr="00186D10" w:rsidRDefault="000D5614" w:rsidP="000D5614">
      <w:pPr>
        <w:autoSpaceDE w:val="0"/>
        <w:autoSpaceDN w:val="0"/>
        <w:adjustRightInd w:val="0"/>
        <w:spacing w:after="0" w:line="280" w:lineRule="exact"/>
        <w:rPr>
          <w:rFonts w:ascii="Times New Roman" w:eastAsia="TimesNewRomanPSMT" w:hAnsi="Times New Roman" w:cs="Times New Roman"/>
          <w:sz w:val="24"/>
          <w:szCs w:val="24"/>
        </w:rPr>
      </w:pPr>
    </w:p>
    <w:p w:rsidR="002A5832" w:rsidRPr="00186D10" w:rsidRDefault="002A5832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2045D9" w:rsidRPr="00186D10" w:rsidRDefault="002045D9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C57CE2" w:rsidRPr="00186D10" w:rsidRDefault="00C57CE2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86D10" w:rsidRPr="00186D10" w:rsidRDefault="00186D10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86D10" w:rsidRPr="00186D10" w:rsidRDefault="00186D10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86D10" w:rsidRDefault="00186D10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9647B6" w:rsidRPr="00186D10" w:rsidRDefault="009647B6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86D10" w:rsidRDefault="00186D10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28238E" w:rsidRPr="00186D10" w:rsidRDefault="0028238E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86D10" w:rsidRPr="00186D10" w:rsidRDefault="00186D10" w:rsidP="000D5614">
      <w:pPr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Приложение №1</w:t>
      </w:r>
    </w:p>
    <w:p w:rsidR="000D5614" w:rsidRPr="00186D10" w:rsidRDefault="000D5614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к Договору аренды №</w:t>
      </w:r>
      <w:r w:rsidR="00A46CEB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0D5614" w:rsidRPr="00186D10" w:rsidRDefault="000D5614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«____»</w:t>
      </w:r>
      <w:r w:rsidR="00E01729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="00E01729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</w:t>
      </w:r>
      <w:r w:rsidR="00E01729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  <w:r w:rsidR="00E01729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СПЕЦИФИКАЦИЯ ИМУЩЕСТВА</w:t>
      </w:r>
    </w:p>
    <w:p w:rsidR="000D5614" w:rsidRPr="00186D10" w:rsidRDefault="000D5614" w:rsidP="000D56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1E5" w:rsidRPr="00943E25" w:rsidRDefault="00943E25" w:rsidP="00943E25">
      <w:pPr>
        <w:pStyle w:val="a4"/>
        <w:numPr>
          <w:ilvl w:val="0"/>
          <w:numId w:val="20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Имущество</w:t>
      </w:r>
      <w:r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943E25" w:rsidRPr="00943E25" w:rsidRDefault="00943E25" w:rsidP="00943E25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75"/>
        <w:gridCol w:w="6549"/>
        <w:gridCol w:w="708"/>
        <w:gridCol w:w="2269"/>
      </w:tblGrid>
      <w:tr w:rsidR="009647B6" w:rsidRPr="00943E25" w:rsidTr="009647B6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Наименование оборудования (марка, модель)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3E25">
              <w:rPr>
                <w:rFonts w:ascii="Times New Roman" w:hAnsi="Times New Roman" w:cs="Times New Roman"/>
                <w:b/>
                <w:bCs/>
              </w:rPr>
              <w:t>Инв.№ (Код)</w:t>
            </w:r>
          </w:p>
        </w:tc>
      </w:tr>
      <w:tr w:rsidR="009647B6" w:rsidRPr="00943E25" w:rsidTr="009647B6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B6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47B6" w:rsidRPr="009647B6" w:rsidRDefault="009647B6" w:rsidP="00964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7B6">
              <w:rPr>
                <w:rFonts w:ascii="Times New Roman" w:hAnsi="Times New Roman" w:cs="Times New Roman"/>
                <w:b/>
              </w:rPr>
              <w:t>ЛЕТНЯЯ ТЕРРАСА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Некапитальное сооружение (летняя терраса) в комплекте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101220191200082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101220200100009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101220200100015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Инфракрасный газовый обогреватель в комплекте с баллоном Мастер лето-1 Баллон МЛ-1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101220191200004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из иск. ротанга 01-70х70 Light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из иск. ротанга 02-D72 Light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Кресло из иск. ротанга 05-Beige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 xml:space="preserve">Диван из иск. ротанга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из иск. ротанга 06-Light brown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101220191200058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Контейнер для мусора GASTRORAG JW-CPT87 500х400х830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00-000012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Бак для мусора 120 л зеленый, с крышкой на колёсах МКТ 120 Россия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101220191200251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Ванна моечная, 1 цельнотянутая мойка Rosinox 400х400х250 ВЦ1 6/5 600х500х850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101220191200147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Мангал на древесном угле для открытой веранды Grill Master УММ/1 11311 1870х730х1870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101220191200117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для пивной башни, эскиз Rosinox МПб-22/6 2200х600х1700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101220191200158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Полка настольная, 2 яр. Rosinox 2200x400x1000 Эскиз  ПГ2 22/4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Полка настольная 3 яруса эскиз Rosinox ПГ3 12/4/10 1200х400х1000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под мусорный бак с бортом Rosinox НБММБ-3/6Б 300х600х850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101220191200162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холодильный, 1 дверь+3 ящика HiCold GN 13/TN 1390х700х850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101220191200122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пиццерийный, 4 выдвижных ящика HiCold PZ1-22GN (1/3H) 1390х700х850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101220191200126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без борта с нижней сплошной полкой Rosinox СП 13/7 1300х700х850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101220191200203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Столешница без борта Rosinox 550x2000x40 С-5,5/2000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101220191200185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Шкаф холодильный для вина 395 л. Liebherr WKb 4212 600х739х1650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101220191200134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серии SIENA (Сиена) T282BNT светло-коричневый 70х70 из плетеного искусственного ротанга со стеклом (стоимость одного стола 7950,00руб)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00-000000000001279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серии SIENA (Сиена) T282ANT светло-коричневый D72 из плетеного искусственного ротанга со стеклом (стоимость одного стола 7950,00руб)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серии SIENA (Сиена) Y137C светло-коричневый из плетеного искусственного ротанга со стеклом (стоимость одного стола 3282,50руб)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Универсальное крепление для подвесных гамаков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00-000000000001283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подушками алюминиевый каркас, искусственный ротанг «Латте» артикул VH-C1619.V2. 550х680х840 цвет серо-желтый,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101220210200009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стол»Латте» артикул VH-T4766G-1900х1600х750мм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Диван двухместный с подушкой алюминиевый каркас, искусственный ротанг «Латте» артикул YH-C2169W 160х68х84см цвет соломенный.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стол»Экспрессо» артикул YH-T1661G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стол»Экспрессо» артикул YH-T1661G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101220210200019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Стул в комплекте с подушкой «Сицилия» артикул YH-C1620W.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101220210200029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101220210200039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Алюминиевый плетеный обеденный стол «Айриш» стеклянная столешница артикул YH-T4428G 900х900х750мм цвет соломенный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101220210200049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101220210200057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101220210200058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101220210200059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101220210200063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101220210200065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Плетеное кресло в комплекте с подушками алюминиевый каркас, искусственный ротанг «Равенка» артикул YH-C1103W цвет соломенный, цвет подушки серый.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101220210200066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Зонт уличный артикул PCA-DW02-3030 размер 3000[3000 на центральной опоре из дерева ткань 100%полиэстер плотность 235гр/м2 с утяжелительной базой для зонта «Джулия» большая вес 95кг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101220210200067</w:t>
            </w:r>
          </w:p>
        </w:tc>
      </w:tr>
      <w:tr w:rsidR="00F21079" w:rsidRPr="00943E25" w:rsidTr="003D7FB9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079" w:rsidRPr="00943E25" w:rsidRDefault="00F21079" w:rsidP="003D7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79" w:rsidRPr="00943E25" w:rsidRDefault="00F21079" w:rsidP="003D7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Зонт уличный артикул PCA-DW02-3030 размер 3000[3000 на центральной опоре из дерева ткань 100%полиэстер плотность 235гр/м2 с утяжелительной базой для зонта «Джулия» большая вес 95кг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079" w:rsidRPr="00943E25" w:rsidRDefault="00F21079" w:rsidP="003D7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079" w:rsidRPr="00943E25" w:rsidRDefault="00F21079" w:rsidP="003D7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101220210200068</w:t>
            </w:r>
          </w:p>
        </w:tc>
      </w:tr>
      <w:tr w:rsidR="009647B6" w:rsidRPr="00943E25" w:rsidTr="009647B6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7B6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47B6" w:rsidRPr="009647B6" w:rsidRDefault="009647B6" w:rsidP="00964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47B6">
              <w:rPr>
                <w:rFonts w:ascii="Times New Roman" w:hAnsi="Times New Roman" w:cs="Times New Roman"/>
                <w:b/>
              </w:rPr>
              <w:t>КИОСК ЛЕТНЕГО БАРА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  <w:r w:rsidR="003D7F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Киоск летнего бара площадью 13м2, стены с утеплением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101220210200069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  <w:r w:rsidR="003D7F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барный - ликерная лестница с доп. Карманом 500х600х850мм НБМЛЛ-5/5К HICOLD RUS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101220210200074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  <w:r w:rsidR="003D7F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4ящика GNE 122/TN 1485х700х850мм нижн. распол. агрегата HICOLD RUS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101220210200071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  <w:r w:rsidR="003D7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4ящика GNE 122/TN 1485х700х850мм нижн. распол. агрегата HICOLD RUS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101220210200072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</w:t>
            </w:r>
            <w:r w:rsidR="003D7F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Стол охл (-2+10) 1дверь 2ящика GNE 12/TN 1000х700х850мм нижн. распол. агрегата HICOLD RUS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101220210200070</w:t>
            </w:r>
          </w:p>
        </w:tc>
      </w:tr>
      <w:tr w:rsidR="009647B6" w:rsidRPr="00943E25" w:rsidTr="009647B6">
        <w:trPr>
          <w:trHeight w:val="2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11</w:t>
            </w:r>
            <w:r w:rsidR="00860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Модуль барный - коктельная станция с бортом, теплоизол, ванна, мойка, полка, карман, 2ящика 1200х800х850мм НБМКС-12/6БПК HICOLD RUS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7B6" w:rsidRPr="00943E25" w:rsidRDefault="009647B6" w:rsidP="00943E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E25">
              <w:rPr>
                <w:rFonts w:ascii="Times New Roman" w:hAnsi="Times New Roman" w:cs="Times New Roman"/>
              </w:rPr>
              <w:t>101220210200073</w:t>
            </w:r>
          </w:p>
        </w:tc>
      </w:tr>
    </w:tbl>
    <w:p w:rsidR="000041E5" w:rsidRPr="00186D10" w:rsidRDefault="000041E5" w:rsidP="00943E25">
      <w:pPr>
        <w:pStyle w:val="a4"/>
        <w:spacing w:after="0" w:line="240" w:lineRule="auto"/>
        <w:ind w:left="284"/>
        <w:rPr>
          <w:rFonts w:ascii="Times New Roman" w:eastAsia="TimesNewRomanPSMT" w:hAnsi="Times New Roman" w:cs="Times New Roman"/>
          <w:sz w:val="24"/>
          <w:szCs w:val="24"/>
        </w:rPr>
      </w:pPr>
    </w:p>
    <w:p w:rsidR="000041E5" w:rsidRPr="00186D10" w:rsidRDefault="000041E5" w:rsidP="00943E2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Имущество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 xml:space="preserve">подготовлено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под объект </w:t>
      </w:r>
      <w:r w:rsidR="009647B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общественного питания сотрудников и посетителей Музея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питания и полностью предназначено для организации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 xml:space="preserve"> данной деятельности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041E5" w:rsidRPr="00186D10" w:rsidRDefault="000041E5" w:rsidP="00943E25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Объект размещен на земельном участке с кадастровым номером 50:11:0050609:124. предоставленный ФГБУК Музею-заповеднику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в постоянное (бессрочное) пользование.</w:t>
      </w:r>
    </w:p>
    <w:p w:rsidR="000D5614" w:rsidRPr="00186D10" w:rsidRDefault="000D5614" w:rsidP="000D56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42"/>
      </w:tblGrid>
      <w:tr w:rsidR="000D5614" w:rsidRPr="00186D10" w:rsidTr="000613CA">
        <w:trPr>
          <w:trHeight w:val="1590"/>
        </w:trPr>
        <w:tc>
          <w:tcPr>
            <w:tcW w:w="4986" w:type="dxa"/>
          </w:tcPr>
          <w:p w:rsidR="000D5614" w:rsidRPr="00186D10" w:rsidRDefault="00A46CEB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</w:t>
            </w:r>
            <w:r w:rsidR="000D5614"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D5614" w:rsidRDefault="000D5614" w:rsidP="004A398B">
            <w:pPr>
              <w:pStyle w:val="a7"/>
              <w:tabs>
                <w:tab w:val="left" w:pos="540"/>
              </w:tabs>
              <w:spacing w:after="0" w:line="300" w:lineRule="exact"/>
              <w:ind w:left="0"/>
              <w:rPr>
                <w:rFonts w:eastAsia="TimesNewRomanPSMT"/>
                <w:lang w:eastAsia="en-US"/>
              </w:rPr>
            </w:pPr>
          </w:p>
          <w:p w:rsidR="00943E25" w:rsidRDefault="00943E25" w:rsidP="004A398B">
            <w:pPr>
              <w:pStyle w:val="a7"/>
              <w:tabs>
                <w:tab w:val="left" w:pos="540"/>
              </w:tabs>
              <w:spacing w:after="0" w:line="300" w:lineRule="exact"/>
              <w:ind w:left="0"/>
              <w:rPr>
                <w:rFonts w:eastAsia="TimesNewRomanPSMT"/>
                <w:lang w:eastAsia="en-US"/>
              </w:rPr>
            </w:pPr>
          </w:p>
          <w:p w:rsidR="00943E25" w:rsidRPr="00186D10" w:rsidRDefault="00943E25" w:rsidP="004A398B">
            <w:pPr>
              <w:pStyle w:val="a7"/>
              <w:tabs>
                <w:tab w:val="left" w:pos="540"/>
              </w:tabs>
              <w:spacing w:after="0" w:line="300" w:lineRule="exact"/>
              <w:ind w:left="0"/>
              <w:rPr>
                <w:rFonts w:eastAsia="TimesNewRomanPSMT"/>
                <w:lang w:eastAsia="en-US"/>
              </w:rPr>
            </w:pPr>
          </w:p>
          <w:p w:rsidR="00541FC2" w:rsidRPr="00186D10" w:rsidRDefault="00943E25" w:rsidP="004A398B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541FC2" w:rsidRPr="00186D10" w:rsidRDefault="00541FC2" w:rsidP="004A398B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C2" w:rsidRPr="00186D10" w:rsidRDefault="00541FC2" w:rsidP="004A398B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541FC2" w:rsidRPr="00186D10" w:rsidRDefault="00541FC2" w:rsidP="004A398B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______________________/ </w:t>
            </w:r>
            <w:r w:rsidR="0094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____________</w:t>
            </w: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0D5614" w:rsidRPr="00186D10" w:rsidRDefault="00541FC2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М.П.</w:t>
            </w:r>
            <w:r w:rsidR="0094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4942" w:type="dxa"/>
          </w:tcPr>
          <w:p w:rsidR="000D5614" w:rsidRPr="00186D10" w:rsidRDefault="00541FC2" w:rsidP="004A398B">
            <w:pPr>
              <w:spacing w:line="30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A46CEB"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АРЕНДОДАТЕЛЬ</w:t>
            </w:r>
            <w:r w:rsidR="000D5614"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D5614" w:rsidRPr="00186D10" w:rsidRDefault="00541FC2" w:rsidP="004A398B">
            <w:pPr>
              <w:spacing w:line="300" w:lineRule="exact"/>
              <w:ind w:left="29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</w:t>
            </w:r>
            <w:r w:rsidR="000D5614"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Музей-</w:t>
            </w:r>
            <w:r w:rsidR="00E03CF4"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заповедник</w:t>
            </w:r>
            <w:r w:rsidR="000D5614"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r w:rsidR="00943E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="000D5614"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 w:rsidR="00943E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:rsidR="00541FC2" w:rsidRPr="00186D10" w:rsidRDefault="00541FC2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5614" w:rsidRPr="00186D10" w:rsidRDefault="00E03CF4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</w:t>
            </w:r>
            <w:r w:rsidR="000D5614" w:rsidRPr="00186D10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</w:p>
          <w:p w:rsidR="000D5614" w:rsidRPr="00186D10" w:rsidRDefault="000D5614" w:rsidP="004A398B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614" w:rsidRPr="00186D10" w:rsidRDefault="000D5614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614" w:rsidRPr="00186D10" w:rsidRDefault="000D5614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</w:t>
            </w:r>
            <w:r w:rsidRPr="00186D1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</w:t>
            </w:r>
          </w:p>
          <w:p w:rsidR="000D5614" w:rsidRPr="00186D10" w:rsidRDefault="000D5614" w:rsidP="004A398B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0D5614" w:rsidRPr="00186D10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D5614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86B68" w:rsidRPr="00186D10" w:rsidRDefault="00686B68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bookmarkStart w:id="1" w:name="_GoBack"/>
      <w:bookmarkEnd w:id="1"/>
    </w:p>
    <w:p w:rsidR="000D5614" w:rsidRPr="00186D10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D5614" w:rsidRPr="00186D10" w:rsidRDefault="000D5614" w:rsidP="000D5614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A46CEB" w:rsidRPr="00186D10" w:rsidRDefault="00A46CEB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 2</w:t>
      </w:r>
    </w:p>
    <w:p w:rsidR="00A46CEB" w:rsidRPr="00186D10" w:rsidRDefault="00A46CEB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к Договору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0D5614" w:rsidRPr="00186D10" w:rsidRDefault="00E01729" w:rsidP="00E01729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p w:rsidR="000D5614" w:rsidRPr="00186D10" w:rsidRDefault="00092486" w:rsidP="00A46CEB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color w:val="0070C0"/>
          <w:sz w:val="24"/>
          <w:szCs w:val="24"/>
        </w:rPr>
        <w:t>ФОРМА</w:t>
      </w:r>
    </w:p>
    <w:p w:rsidR="000D5614" w:rsidRPr="00186D10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АКТ ПРИЕМА-ПЕРЕДАЧИ ИМУЩЕСТВА</w:t>
      </w:r>
    </w:p>
    <w:p w:rsidR="000D5614" w:rsidRPr="00186D10" w:rsidRDefault="000D5614" w:rsidP="00264E1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к договору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</w:t>
      </w:r>
      <w:r w:rsidR="00F136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24AE6" w:rsidRPr="00186D1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4E1F" w:rsidRPr="006134B9">
        <w:rPr>
          <w:rFonts w:ascii="Times New Roman" w:eastAsia="TimesNewRomanPSMT" w:hAnsi="Times New Roman" w:cs="Times New Roman"/>
          <w:sz w:val="24"/>
          <w:szCs w:val="24"/>
        </w:rPr>
        <w:t>года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Московская область,                        </w:t>
      </w: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г. о. Красногорск, </w:t>
      </w: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 пос. Архангельское                                              </w:t>
      </w:r>
      <w:r w:rsidR="00FD4597" w:rsidRPr="00186D10">
        <w:rPr>
          <w:rFonts w:ascii="Times New Roman" w:eastAsia="TimesNewRomanPSMT" w:hAnsi="Times New Roman" w:cs="Times New Roman"/>
        </w:rPr>
        <w:t xml:space="preserve">         </w:t>
      </w:r>
      <w:r w:rsidRPr="00186D10">
        <w:rPr>
          <w:rFonts w:ascii="Times New Roman" w:eastAsia="TimesNewRomanPSMT" w:hAnsi="Times New Roman" w:cs="Times New Roman"/>
        </w:rPr>
        <w:t xml:space="preserve">                        </w:t>
      </w:r>
      <w:r w:rsidR="00124AE6" w:rsidRPr="00186D10">
        <w:rPr>
          <w:rFonts w:ascii="Times New Roman" w:eastAsia="TimesNewRomanPSMT" w:hAnsi="Times New Roman" w:cs="Times New Roman"/>
        </w:rPr>
        <w:t xml:space="preserve">                       </w:t>
      </w:r>
      <w:r w:rsidRPr="00186D10">
        <w:rPr>
          <w:rFonts w:ascii="Times New Roman" w:eastAsia="TimesNewRomanPSMT" w:hAnsi="Times New Roman" w:cs="Times New Roman"/>
        </w:rPr>
        <w:t xml:space="preserve"> </w:t>
      </w:r>
      <w:r w:rsidR="00943E25">
        <w:rPr>
          <w:rFonts w:ascii="Times New Roman" w:eastAsia="TimesNewRomanPSMT" w:hAnsi="Times New Roman" w:cs="Times New Roman"/>
        </w:rPr>
        <w:t>«</w:t>
      </w:r>
      <w:r w:rsidR="00124AE6" w:rsidRPr="00186D10">
        <w:rPr>
          <w:rFonts w:ascii="Times New Roman" w:eastAsia="TimesNewRomanPSMT" w:hAnsi="Times New Roman" w:cs="Times New Roman"/>
        </w:rPr>
        <w:t>___</w:t>
      </w:r>
      <w:r w:rsidR="00943E25">
        <w:rPr>
          <w:rFonts w:ascii="Times New Roman" w:eastAsia="TimesNewRomanPSMT" w:hAnsi="Times New Roman" w:cs="Times New Roman"/>
        </w:rPr>
        <w:t>»</w:t>
      </w:r>
      <w:r w:rsidRPr="00186D10">
        <w:rPr>
          <w:rFonts w:ascii="Times New Roman" w:eastAsia="TimesNewRomanPSMT" w:hAnsi="Times New Roman" w:cs="Times New Roman"/>
        </w:rPr>
        <w:t xml:space="preserve"> ________</w:t>
      </w:r>
      <w:r w:rsidR="00124AE6" w:rsidRPr="00186D10">
        <w:rPr>
          <w:rFonts w:ascii="Times New Roman" w:eastAsia="TimesNewRomanPSMT" w:hAnsi="Times New Roman" w:cs="Times New Roman"/>
        </w:rPr>
        <w:t>_</w:t>
      </w:r>
      <w:r w:rsidRPr="00186D10">
        <w:rPr>
          <w:rFonts w:ascii="Times New Roman" w:eastAsia="TimesNewRomanPSMT" w:hAnsi="Times New Roman" w:cs="Times New Roman"/>
        </w:rPr>
        <w:t>202</w:t>
      </w:r>
      <w:r w:rsidR="00943E25">
        <w:rPr>
          <w:rFonts w:ascii="Times New Roman" w:eastAsia="TimesNewRomanPSMT" w:hAnsi="Times New Roman" w:cs="Times New Roman"/>
        </w:rPr>
        <w:t>___</w:t>
      </w:r>
      <w:r w:rsidRPr="00186D10">
        <w:rPr>
          <w:rFonts w:ascii="Times New Roman" w:eastAsia="TimesNewRomanPSMT" w:hAnsi="Times New Roman" w:cs="Times New Roman"/>
        </w:rPr>
        <w:t xml:space="preserve"> г.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541FC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:rsidR="000D5614" w:rsidRPr="00186D10" w:rsidRDefault="00943E25" w:rsidP="00FD69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________________________________________________</w:t>
      </w:r>
      <w:r w:rsidR="00541FC2" w:rsidRPr="00186D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1FC2" w:rsidRPr="00186D10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541FC2" w:rsidRPr="00186D10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541FC2" w:rsidRPr="00186D1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41FC2" w:rsidRPr="00186D10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:rsidR="000D5614" w:rsidRPr="00186D10" w:rsidRDefault="000D5614" w:rsidP="00F136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(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ФГБУК 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Музей-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именуемый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дальнейшем </w:t>
      </w:r>
      <w:r w:rsidR="00943E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4AE6" w:rsidRPr="00186D10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943E2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86D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C3232A" w:rsidRPr="00186D10">
        <w:rPr>
          <w:rFonts w:ascii="Times New Roman" w:hAnsi="Times New Roman" w:cs="Times New Roman"/>
          <w:bCs/>
          <w:sz w:val="24"/>
          <w:szCs w:val="24"/>
        </w:rPr>
        <w:t xml:space="preserve">генерального </w:t>
      </w: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директора Задорожного Вадима Николаевича, действующего на основании Устава, с другой Стороны,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совместно именуемые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, во исполнение Договора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</w:t>
      </w:r>
      <w:r w:rsidR="00124AE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4E1F" w:rsidRPr="006134B9">
        <w:rPr>
          <w:rFonts w:ascii="Times New Roman" w:eastAsia="TimesNewRomanPSMT" w:hAnsi="Times New Roman" w:cs="Times New Roman"/>
          <w:sz w:val="24"/>
          <w:szCs w:val="24"/>
        </w:rPr>
        <w:t>года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(далее – Договор),</w:t>
      </w:r>
      <w:r w:rsidRPr="00186D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составили настоящий акт</w:t>
      </w:r>
      <w:r w:rsidR="00124AE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:rsidR="000D5614" w:rsidRPr="00186D10" w:rsidRDefault="000D5614" w:rsidP="00541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9647B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Арендодатель передал, а Арендатор принял во временное владение и пользование</w:t>
      </w:r>
      <w:r w:rsidR="00845A64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>некапитальны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е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сооружени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я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>: Летн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юю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террас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у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>, оснащенн</w:t>
      </w:r>
      <w:r w:rsidR="009647B6">
        <w:rPr>
          <w:rFonts w:ascii="Times New Roman" w:eastAsia="TimesNewRomanPSMT" w:hAnsi="Times New Roman" w:cs="Times New Roman"/>
          <w:sz w:val="24"/>
          <w:szCs w:val="24"/>
        </w:rPr>
        <w:t>ую</w:t>
      </w:r>
      <w:r w:rsidR="009647B6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технологическим оборудованием и мебелью, Киоск летнего бара с оборудованием (далее - Имущество)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согласно Спецификации имущества (Приложение № 1 к Договору).</w:t>
      </w:r>
    </w:p>
    <w:p w:rsidR="00F60D43" w:rsidRPr="00186D10" w:rsidRDefault="009647B6" w:rsidP="00541FC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Имущество передано </w:t>
      </w:r>
      <w:r>
        <w:rPr>
          <w:rFonts w:ascii="Times New Roman" w:eastAsia="TimesNewRomanPSMT" w:hAnsi="Times New Roman" w:cs="Times New Roman"/>
          <w:sz w:val="24"/>
          <w:szCs w:val="24"/>
        </w:rPr>
        <w:t>п</w:t>
      </w:r>
      <w:r w:rsidR="00F60D43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 адресу: Российская Федерация, Московская область, городской округ Красногорск, поселок Архангельское, тер. Музей-усадьба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F60D43" w:rsidRPr="00186D10">
        <w:rPr>
          <w:rFonts w:ascii="Times New Roman" w:eastAsia="TimesNewRomanPSMT" w:hAnsi="Times New Roman" w:cs="Times New Roman"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="00F60D43" w:rsidRPr="00186D10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D5614" w:rsidRPr="00186D10" w:rsidRDefault="000D5614" w:rsidP="00541FC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Имущество передано в надлежащем состоянии, смонтировано, укомплек</w:t>
      </w:r>
      <w:r w:rsidR="00092486" w:rsidRPr="00186D10">
        <w:rPr>
          <w:rFonts w:ascii="Times New Roman" w:eastAsia="TimesNewRomanPSMT" w:hAnsi="Times New Roman" w:cs="Times New Roman"/>
          <w:sz w:val="24"/>
          <w:szCs w:val="24"/>
        </w:rPr>
        <w:t>товано и готово к использованию.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D5614" w:rsidRPr="00186D10" w:rsidRDefault="000D5614" w:rsidP="00541FC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Имущество осмотрено Арендатором и принято в состоянии, пригодном для его использования по </w:t>
      </w:r>
      <w:r w:rsidR="0009248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целевому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назначению.</w:t>
      </w:r>
    </w:p>
    <w:p w:rsidR="000D5614" w:rsidRPr="00186D10" w:rsidRDefault="000D5614" w:rsidP="00541FC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Настоящий акт составлен в 2 (Двух) экземплярах, имеющих равную юридическую силу, по одному экземпляру для Арендодателя и Арендатора.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6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0D5614" w:rsidRPr="000E2E9C" w:rsidTr="00541FC2">
        <w:trPr>
          <w:trHeight w:val="1283"/>
        </w:trPr>
        <w:tc>
          <w:tcPr>
            <w:tcW w:w="5245" w:type="dxa"/>
          </w:tcPr>
          <w:p w:rsidR="000D5614" w:rsidRPr="000E2E9C" w:rsidRDefault="00A46CEB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</w:t>
            </w:r>
            <w:r w:rsidR="000D5614" w:rsidRPr="000E2E9C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D5614" w:rsidRPr="000E2E9C" w:rsidRDefault="00A46CEB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Принял</w:t>
            </w:r>
            <w:r w:rsidR="000D5614" w:rsidRPr="000E2E9C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:</w:t>
            </w:r>
          </w:p>
          <w:p w:rsidR="000D5614" w:rsidRPr="000E2E9C" w:rsidRDefault="00B82CC0" w:rsidP="00092486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sz w:val="20"/>
                <w:szCs w:val="20"/>
                <w:lang w:eastAsia="en-US"/>
              </w:rPr>
            </w:pPr>
            <w:r w:rsidRPr="000E2E9C">
              <w:rPr>
                <w:rFonts w:eastAsia="TimesNewRomanPSMT"/>
                <w:sz w:val="20"/>
                <w:szCs w:val="20"/>
                <w:lang w:eastAsia="en-US"/>
              </w:rPr>
              <w:t>_______________</w:t>
            </w:r>
          </w:p>
          <w:p w:rsidR="000D5614" w:rsidRPr="000E2E9C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___________________ </w:t>
            </w:r>
            <w:r w:rsidR="00B82CC0" w:rsidRPr="000E2E9C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0D5614" w:rsidRPr="000E2E9C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0D5614" w:rsidRPr="000E2E9C" w:rsidRDefault="00A46CEB" w:rsidP="00092486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</w:t>
            </w:r>
            <w:r w:rsidR="000D5614" w:rsidRPr="000E2E9C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D5614" w:rsidRPr="000E2E9C" w:rsidRDefault="00A46CEB" w:rsidP="00092486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Передал</w:t>
            </w:r>
            <w:r w:rsidR="000D5614"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092486" w:rsidRPr="000E2E9C" w:rsidRDefault="003D5732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</w:t>
            </w:r>
          </w:p>
          <w:p w:rsidR="000D5614" w:rsidRPr="000E2E9C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____________________</w:t>
            </w:r>
            <w:r w:rsidR="00092486"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_____________</w:t>
            </w:r>
          </w:p>
          <w:p w:rsidR="000D5614" w:rsidRPr="000E2E9C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0E2E9C">
              <w:rPr>
                <w:rFonts w:ascii="Times New Roman" w:eastAsia="TimesNewRomanPSMT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92486" w:rsidP="0009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ФОРМУ СОГЛАСОВАЛИ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  <w:lang w:val="en-US"/>
        </w:rPr>
        <w:t>:</w:t>
      </w:r>
    </w:p>
    <w:p w:rsidR="00092486" w:rsidRPr="00186D10" w:rsidRDefault="00092486" w:rsidP="0009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6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226"/>
      </w:tblGrid>
      <w:tr w:rsidR="00541FC2" w:rsidRPr="00186D10" w:rsidTr="002A5832">
        <w:trPr>
          <w:trHeight w:val="1590"/>
        </w:trPr>
        <w:tc>
          <w:tcPr>
            <w:tcW w:w="4986" w:type="dxa"/>
          </w:tcPr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АРЕНДАТОР:</w:t>
            </w:r>
          </w:p>
          <w:p w:rsidR="00541FC2" w:rsidRPr="00186D10" w:rsidRDefault="00943E25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541FC2" w:rsidRPr="00186D10" w:rsidRDefault="00541FC2" w:rsidP="00574CE3">
            <w:pPr>
              <w:pStyle w:val="a7"/>
              <w:tabs>
                <w:tab w:val="left" w:pos="540"/>
              </w:tabs>
              <w:spacing w:after="0" w:line="300" w:lineRule="exact"/>
              <w:ind w:left="0"/>
              <w:rPr>
                <w:rFonts w:eastAsia="TimesNewRomanPSMT"/>
                <w:lang w:eastAsia="en-US"/>
              </w:rPr>
            </w:pPr>
          </w:p>
          <w:p w:rsidR="00943E25" w:rsidRDefault="00943E25" w:rsidP="00574CE3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C2" w:rsidRPr="00186D10" w:rsidRDefault="00943E25" w:rsidP="00574CE3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541FC2" w:rsidRPr="00186D10" w:rsidRDefault="00541FC2" w:rsidP="00574CE3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FC2" w:rsidRPr="00186D10" w:rsidRDefault="00541FC2" w:rsidP="00574CE3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______________________/ </w:t>
            </w:r>
            <w:r w:rsidR="0094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М.П.</w:t>
            </w:r>
            <w:r w:rsidR="0094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226" w:type="dxa"/>
          </w:tcPr>
          <w:p w:rsidR="00541FC2" w:rsidRPr="00186D10" w:rsidRDefault="00541FC2" w:rsidP="00574CE3">
            <w:pPr>
              <w:spacing w:line="30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АРЕНДОДАТЕЛЬ:</w:t>
            </w:r>
          </w:p>
          <w:p w:rsidR="00541FC2" w:rsidRPr="00186D10" w:rsidRDefault="00541FC2" w:rsidP="00574CE3">
            <w:pPr>
              <w:spacing w:line="300" w:lineRule="exact"/>
              <w:ind w:left="29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Музей-заповедник </w:t>
            </w:r>
            <w:r w:rsidR="00943E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 w:rsidR="00943E25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5832" w:rsidRPr="00186D10" w:rsidRDefault="002A583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541FC2" w:rsidRPr="00186D10" w:rsidRDefault="00541FC2" w:rsidP="00574CE3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</w:t>
            </w:r>
            <w:r w:rsidRPr="00186D1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</w:t>
            </w:r>
          </w:p>
          <w:p w:rsidR="00541FC2" w:rsidRPr="00186D10" w:rsidRDefault="00541FC2" w:rsidP="00574CE3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574CE3" w:rsidRDefault="00574CE3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6467B7" w:rsidRDefault="006467B7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F136AB" w:rsidRDefault="00F136AB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E2E9C" w:rsidRDefault="000E2E9C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E2E9C" w:rsidRDefault="000E2E9C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197633" w:rsidRDefault="00197633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A46CEB" w:rsidRPr="00186D10" w:rsidRDefault="00A46CEB" w:rsidP="008A35C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Приложение № 3</w:t>
      </w:r>
    </w:p>
    <w:p w:rsidR="00943E25" w:rsidRPr="00186D10" w:rsidRDefault="00943E25" w:rsidP="00943E25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к Договору аренды № </w:t>
      </w:r>
      <w:r>
        <w:rPr>
          <w:rFonts w:ascii="Times New Roman" w:eastAsia="TimesNewRomanPSMT" w:hAnsi="Times New Roman" w:cs="Times New Roman"/>
          <w:sz w:val="24"/>
          <w:szCs w:val="24"/>
        </w:rPr>
        <w:t>______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943E25" w:rsidRPr="00186D10" w:rsidRDefault="00943E25" w:rsidP="00943E25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от «___»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>
        <w:rPr>
          <w:rFonts w:ascii="Times New Roman" w:eastAsia="TimesNewRomanPSMT" w:hAnsi="Times New Roman" w:cs="Times New Roman"/>
          <w:sz w:val="24"/>
          <w:szCs w:val="24"/>
        </w:rPr>
        <w:t>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92486" w:rsidP="0009248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noProof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noProof/>
          <w:sz w:val="24"/>
          <w:szCs w:val="24"/>
        </w:rPr>
        <w:tab/>
      </w:r>
      <w:r w:rsidRPr="00186D10">
        <w:rPr>
          <w:rFonts w:ascii="Times New Roman" w:eastAsia="TimesNewRomanPSMT" w:hAnsi="Times New Roman" w:cs="Times New Roman"/>
          <w:b/>
          <w:noProof/>
          <w:color w:val="0070C0"/>
          <w:sz w:val="24"/>
          <w:szCs w:val="24"/>
        </w:rPr>
        <w:t>ФОРМА</w:t>
      </w:r>
    </w:p>
    <w:p w:rsidR="000D5614" w:rsidRPr="00186D10" w:rsidRDefault="000D5614" w:rsidP="000D5614">
      <w:pPr>
        <w:pStyle w:val="a4"/>
        <w:tabs>
          <w:tab w:val="left" w:pos="426"/>
        </w:tabs>
        <w:autoSpaceDE w:val="0"/>
        <w:autoSpaceDN w:val="0"/>
        <w:adjustRightInd w:val="0"/>
        <w:spacing w:after="0" w:line="300" w:lineRule="exact"/>
        <w:ind w:left="0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АКТ ПРИЕМА-ПЕРЕДАЧИ </w:t>
      </w:r>
      <w:r w:rsidR="00316654"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(ВОЗВРАТА) 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ИМУЩЕСТВА</w:t>
      </w:r>
    </w:p>
    <w:p w:rsidR="00264E1F" w:rsidRPr="00186D10" w:rsidRDefault="00264E1F" w:rsidP="00264E1F">
      <w:pPr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к договору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="00F136A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6D1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Московская область,                        </w:t>
      </w: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г. о. Красногорск, </w:t>
      </w: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186D10">
        <w:rPr>
          <w:rFonts w:ascii="Times New Roman" w:eastAsia="TimesNewRomanPSMT" w:hAnsi="Times New Roman" w:cs="Times New Roman"/>
        </w:rPr>
        <w:t xml:space="preserve"> пос. Архангельское                                          </w:t>
      </w:r>
      <w:r w:rsidR="002A5832" w:rsidRPr="00186D10">
        <w:rPr>
          <w:rFonts w:ascii="Times New Roman" w:eastAsia="TimesNewRomanPSMT" w:hAnsi="Times New Roman" w:cs="Times New Roman"/>
        </w:rPr>
        <w:t xml:space="preserve">               </w:t>
      </w:r>
      <w:r w:rsidRPr="00186D10">
        <w:rPr>
          <w:rFonts w:ascii="Times New Roman" w:eastAsia="TimesNewRomanPSMT" w:hAnsi="Times New Roman" w:cs="Times New Roman"/>
        </w:rPr>
        <w:t xml:space="preserve">                                        </w:t>
      </w:r>
      <w:r w:rsidR="00943E25">
        <w:rPr>
          <w:rFonts w:ascii="Times New Roman" w:eastAsia="TimesNewRomanPSMT" w:hAnsi="Times New Roman" w:cs="Times New Roman"/>
        </w:rPr>
        <w:t>«</w:t>
      </w:r>
      <w:r w:rsidR="00124AE6" w:rsidRPr="00186D10">
        <w:rPr>
          <w:rFonts w:ascii="Times New Roman" w:eastAsia="TimesNewRomanPSMT" w:hAnsi="Times New Roman" w:cs="Times New Roman"/>
        </w:rPr>
        <w:t>_____</w:t>
      </w:r>
      <w:r w:rsidR="00943E25">
        <w:rPr>
          <w:rFonts w:ascii="Times New Roman" w:eastAsia="TimesNewRomanPSMT" w:hAnsi="Times New Roman" w:cs="Times New Roman"/>
        </w:rPr>
        <w:t>»</w:t>
      </w:r>
      <w:r w:rsidRPr="00186D10">
        <w:rPr>
          <w:rFonts w:ascii="Times New Roman" w:eastAsia="TimesNewRomanPSMT" w:hAnsi="Times New Roman" w:cs="Times New Roman"/>
        </w:rPr>
        <w:t xml:space="preserve"> ________</w:t>
      </w:r>
      <w:r w:rsidR="00124AE6" w:rsidRPr="00186D10">
        <w:rPr>
          <w:rFonts w:ascii="Times New Roman" w:eastAsia="TimesNewRomanPSMT" w:hAnsi="Times New Roman" w:cs="Times New Roman"/>
        </w:rPr>
        <w:t>_</w:t>
      </w:r>
      <w:r w:rsidRPr="00186D10">
        <w:rPr>
          <w:rFonts w:ascii="Times New Roman" w:eastAsia="TimesNewRomanPSMT" w:hAnsi="Times New Roman" w:cs="Times New Roman"/>
        </w:rPr>
        <w:t>202</w:t>
      </w:r>
      <w:r w:rsidR="001D6706" w:rsidRPr="00186D10">
        <w:rPr>
          <w:rFonts w:ascii="Times New Roman" w:eastAsia="TimesNewRomanPSMT" w:hAnsi="Times New Roman" w:cs="Times New Roman"/>
        </w:rPr>
        <w:t>__</w:t>
      </w:r>
      <w:r w:rsidRPr="00186D10">
        <w:rPr>
          <w:rFonts w:ascii="Times New Roman" w:eastAsia="TimesNewRomanPSMT" w:hAnsi="Times New Roman" w:cs="Times New Roman"/>
        </w:rPr>
        <w:t xml:space="preserve"> г.</w:t>
      </w:r>
    </w:p>
    <w:p w:rsidR="000D5614" w:rsidRPr="00186D10" w:rsidRDefault="000D5614" w:rsidP="00FD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0D5614" w:rsidRPr="00186D10" w:rsidRDefault="000D5614" w:rsidP="000D5614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Мы нижеподписавшиеся,</w:t>
      </w:r>
    </w:p>
    <w:p w:rsidR="000D5614" w:rsidRPr="00186D10" w:rsidRDefault="004C1D72" w:rsidP="00D82F9B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__________________________________________</w:t>
      </w:r>
      <w:r w:rsidR="00D82F9B" w:rsidRPr="00186D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2F9B" w:rsidRPr="00186D10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D82F9B" w:rsidRPr="00186D10">
        <w:rPr>
          <w:rFonts w:ascii="Times New Roman" w:hAnsi="Times New Roman" w:cs="Times New Roman"/>
          <w:bCs/>
          <w:sz w:val="24"/>
          <w:szCs w:val="24"/>
        </w:rPr>
        <w:t xml:space="preserve">, действующей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D82F9B" w:rsidRPr="00186D10">
        <w:rPr>
          <w:rFonts w:ascii="Times New Roman" w:hAnsi="Times New Roman" w:cs="Times New Roman"/>
          <w:bCs/>
          <w:sz w:val="24"/>
          <w:szCs w:val="24"/>
        </w:rPr>
        <w:t>,</w:t>
      </w:r>
      <w:r w:rsidR="00B82CC0" w:rsidRPr="00186D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CC0" w:rsidRPr="00186D10">
        <w:rPr>
          <w:rFonts w:ascii="Times New Roman" w:eastAsia="TimesNewRomanPSMT" w:hAnsi="Times New Roman" w:cs="Times New Roman"/>
          <w:sz w:val="24"/>
          <w:szCs w:val="24"/>
        </w:rPr>
        <w:t>с одной стороны</w:t>
      </w:r>
      <w:r w:rsidR="000D5614" w:rsidRPr="00186D10">
        <w:rPr>
          <w:rFonts w:ascii="Times New Roman" w:eastAsia="TimesNewRomanPSMT" w:hAnsi="Times New Roman" w:cs="Times New Roman"/>
          <w:sz w:val="24"/>
          <w:szCs w:val="24"/>
        </w:rPr>
        <w:t>, и</w:t>
      </w:r>
    </w:p>
    <w:p w:rsidR="000D5614" w:rsidRPr="00186D10" w:rsidRDefault="000D5614" w:rsidP="00943E25">
      <w:pPr>
        <w:autoSpaceDE w:val="0"/>
        <w:autoSpaceDN w:val="0"/>
        <w:adjustRightInd w:val="0"/>
        <w:spacing w:after="0" w:line="300" w:lineRule="exact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Федеральное государственное бюджетное учреждение культуры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Государственный музей-</w:t>
      </w:r>
      <w:r w:rsidR="00E03CF4" w:rsidRPr="00186D10">
        <w:rPr>
          <w:rFonts w:ascii="Times New Roman" w:eastAsia="TimesNewRomanPSMT" w:hAnsi="Times New Roman" w:cs="Times New Roman"/>
          <w:b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(</w:t>
      </w:r>
      <w:r w:rsidR="00E03CF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ФГБУК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Музей-</w:t>
      </w:r>
      <w:r w:rsidR="00E03CF4" w:rsidRPr="00186D10">
        <w:rPr>
          <w:rFonts w:ascii="Times New Roman" w:eastAsia="TimesNewRomanPSMT" w:hAnsi="Times New Roman" w:cs="Times New Roman"/>
          <w:sz w:val="24"/>
          <w:szCs w:val="24"/>
        </w:rPr>
        <w:t>заповедник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Архангельское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), именуемое в дальнейшем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A46CEB" w:rsidRPr="00186D10">
        <w:rPr>
          <w:rFonts w:ascii="Times New Roman" w:eastAsia="TimesNewRomanPSMT" w:hAnsi="Times New Roman" w:cs="Times New Roman"/>
          <w:sz w:val="24"/>
          <w:szCs w:val="24"/>
        </w:rPr>
        <w:t>Арендодатель, Музей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, в лице </w:t>
      </w:r>
      <w:r w:rsidR="00C3232A" w:rsidRPr="00186D10">
        <w:rPr>
          <w:rFonts w:ascii="Times New Roman" w:eastAsia="TimesNewRomanPSMT" w:hAnsi="Times New Roman" w:cs="Times New Roman"/>
          <w:sz w:val="24"/>
          <w:szCs w:val="24"/>
        </w:rPr>
        <w:t xml:space="preserve">генерального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директора Задорожного Вадима Николаевича, действующего на основании Устава, с другой Стороны, совместно именуемые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Стороны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»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, во исполнение Договора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</w:t>
      </w:r>
      <w:r w:rsidR="00124AE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от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943E25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4E1F" w:rsidRPr="006134B9">
        <w:rPr>
          <w:rFonts w:ascii="Times New Roman" w:eastAsia="TimesNewRomanPSMT" w:hAnsi="Times New Roman" w:cs="Times New Roman"/>
          <w:sz w:val="24"/>
          <w:szCs w:val="24"/>
        </w:rPr>
        <w:t>года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(далее – Договор), составили настоящий акт</w:t>
      </w:r>
      <w:r w:rsidR="00124AE6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(далее – акт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) о нижеследующем: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0D5614" w:rsidRPr="00186D10" w:rsidRDefault="000D5614" w:rsidP="002A5832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300" w:lineRule="exact"/>
        <w:ind w:left="0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В связи с истечением срока аренды 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>некапитальны</w:t>
      </w:r>
      <w:r w:rsidR="007645D1">
        <w:rPr>
          <w:rFonts w:ascii="Times New Roman" w:eastAsia="TimesNewRomanPSMT" w:hAnsi="Times New Roman" w:cs="Times New Roman"/>
          <w:sz w:val="24"/>
          <w:szCs w:val="24"/>
        </w:rPr>
        <w:t>х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сооружени</w:t>
      </w:r>
      <w:r w:rsidR="007645D1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>: Летн</w:t>
      </w:r>
      <w:r w:rsidR="007645D1">
        <w:rPr>
          <w:rFonts w:ascii="Times New Roman" w:eastAsia="TimesNewRomanPSMT" w:hAnsi="Times New Roman" w:cs="Times New Roman"/>
          <w:sz w:val="24"/>
          <w:szCs w:val="24"/>
        </w:rPr>
        <w:t>яя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террас</w:t>
      </w:r>
      <w:r w:rsidR="007645D1">
        <w:rPr>
          <w:rFonts w:ascii="Times New Roman" w:eastAsia="TimesNewRomanPSMT" w:hAnsi="Times New Roman" w:cs="Times New Roman"/>
          <w:sz w:val="24"/>
          <w:szCs w:val="24"/>
        </w:rPr>
        <w:t>а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>, оснащенн</w:t>
      </w:r>
      <w:r w:rsidR="007645D1">
        <w:rPr>
          <w:rFonts w:ascii="Times New Roman" w:eastAsia="TimesNewRomanPSMT" w:hAnsi="Times New Roman" w:cs="Times New Roman"/>
          <w:sz w:val="24"/>
          <w:szCs w:val="24"/>
        </w:rPr>
        <w:t>ая</w:t>
      </w:r>
      <w:r w:rsidR="007645D1" w:rsidRPr="009647B6">
        <w:rPr>
          <w:rFonts w:ascii="Times New Roman" w:eastAsia="TimesNewRomanPSMT" w:hAnsi="Times New Roman" w:cs="Times New Roman"/>
          <w:sz w:val="24"/>
          <w:szCs w:val="24"/>
        </w:rPr>
        <w:t xml:space="preserve"> технологическим оборудованием и мебелью, Киоск летнего бара с оборудованием (далее - Имущество)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Арендатор передал, а Арендодатель принял</w:t>
      </w:r>
      <w:r w:rsidR="00845A64" w:rsidRPr="00186D10">
        <w:rPr>
          <w:rFonts w:ascii="Times New Roman" w:eastAsia="TimesNewRomanPSMT" w:hAnsi="Times New Roman" w:cs="Times New Roman"/>
          <w:sz w:val="24"/>
          <w:szCs w:val="24"/>
        </w:rPr>
        <w:t xml:space="preserve"> Имущество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, согласно Спецификации имущества (Приложение № 1 к Договору).</w:t>
      </w:r>
    </w:p>
    <w:p w:rsidR="000D5614" w:rsidRPr="00186D10" w:rsidRDefault="000D5614" w:rsidP="002A5832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Имущество возвращено Арендодателю </w:t>
      </w:r>
      <w:r w:rsidR="00316654" w:rsidRPr="00186D10">
        <w:rPr>
          <w:rFonts w:ascii="Times New Roman" w:eastAsia="TimesNewRomanPSMT" w:hAnsi="Times New Roman" w:cs="Times New Roman"/>
          <w:sz w:val="24"/>
          <w:szCs w:val="24"/>
        </w:rPr>
        <w:t>______________________ (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>в полном объеме</w:t>
      </w:r>
      <w:r w:rsidR="00316654" w:rsidRPr="00186D10">
        <w:rPr>
          <w:rFonts w:ascii="Times New Roman" w:eastAsia="TimesNewRomanPSMT" w:hAnsi="Times New Roman" w:cs="Times New Roman"/>
          <w:sz w:val="24"/>
          <w:szCs w:val="24"/>
        </w:rPr>
        <w:t>/ не в полном объеме) в состоянии ______________________ (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надлежащем состоянии, </w:t>
      </w:r>
      <w:r w:rsidR="00316654" w:rsidRPr="00186D10">
        <w:rPr>
          <w:rFonts w:ascii="Times New Roman" w:eastAsia="TimesNewRomanPSMT" w:hAnsi="Times New Roman" w:cs="Times New Roman"/>
          <w:sz w:val="24"/>
          <w:szCs w:val="24"/>
        </w:rPr>
        <w:t>с учетом нормального износа/ в ненадлежащем состоянии).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0D5614" w:rsidRPr="00186D10" w:rsidRDefault="000D5614" w:rsidP="002A5832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Арендодателем не имеет каких-либо претензий к Арендатору в связи с возвратом арендованного Имущества.</w:t>
      </w:r>
    </w:p>
    <w:p w:rsidR="000D5614" w:rsidRPr="00186D10" w:rsidRDefault="000D5614" w:rsidP="002A5832">
      <w:pPr>
        <w:pStyle w:val="a4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Настоящий акт составлен в 2 (Двух) экземплярах, имеющих равную юридическую силу, по одному экземпляру для Арендодателя и Арендатора.</w:t>
      </w:r>
    </w:p>
    <w:p w:rsidR="000D5614" w:rsidRPr="00186D10" w:rsidRDefault="000D5614" w:rsidP="000D56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6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42"/>
      </w:tblGrid>
      <w:tr w:rsidR="000D5614" w:rsidRPr="00186D10" w:rsidTr="00F136AB">
        <w:trPr>
          <w:trHeight w:val="1590"/>
        </w:trPr>
        <w:tc>
          <w:tcPr>
            <w:tcW w:w="4986" w:type="dxa"/>
          </w:tcPr>
          <w:p w:rsidR="000D5614" w:rsidRPr="00F136AB" w:rsidRDefault="00A46CEB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АРЕНДАТОР</w:t>
            </w:r>
            <w:r w:rsidR="000D5614" w:rsidRPr="00F136A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D5614" w:rsidRPr="00F136AB" w:rsidRDefault="00A46CEB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Передал</w:t>
            </w:r>
            <w:r w:rsidR="000D5614" w:rsidRPr="00F136AB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:</w:t>
            </w:r>
          </w:p>
          <w:p w:rsidR="000D5614" w:rsidRPr="00F136AB" w:rsidRDefault="003D5732" w:rsidP="00092486">
            <w:pPr>
              <w:pStyle w:val="a7"/>
              <w:tabs>
                <w:tab w:val="left" w:pos="540"/>
              </w:tabs>
              <w:spacing w:after="0"/>
              <w:ind w:left="0"/>
              <w:rPr>
                <w:rFonts w:eastAsia="TimesNewRomanPSMT"/>
                <w:sz w:val="20"/>
                <w:szCs w:val="20"/>
                <w:lang w:eastAsia="en-US"/>
              </w:rPr>
            </w:pPr>
            <w:r w:rsidRPr="00F136AB">
              <w:rPr>
                <w:rFonts w:eastAsia="TimesNewRomanPSMT"/>
                <w:sz w:val="20"/>
                <w:szCs w:val="20"/>
                <w:lang w:eastAsia="en-US"/>
              </w:rPr>
              <w:t>_______________</w:t>
            </w:r>
          </w:p>
          <w:p w:rsidR="000D5614" w:rsidRPr="00F136AB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___________________ </w:t>
            </w:r>
            <w:r w:rsidR="00B82CC0" w:rsidRPr="00F136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:rsidR="000D5614" w:rsidRPr="00F136AB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42" w:type="dxa"/>
          </w:tcPr>
          <w:p w:rsidR="000D5614" w:rsidRPr="00F136AB" w:rsidRDefault="00A46CEB" w:rsidP="00092486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АРЕНДОДАТЕЛЬ</w:t>
            </w:r>
            <w:r w:rsidR="000D5614" w:rsidRPr="00F136AB">
              <w:rPr>
                <w:rFonts w:ascii="Times New Roman" w:eastAsia="TimesNewRomanPSMT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D5614" w:rsidRPr="00F136AB" w:rsidRDefault="00A46CEB" w:rsidP="00092486">
            <w:pPr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Принял</w:t>
            </w:r>
            <w:r w:rsidR="000D5614"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:</w:t>
            </w:r>
          </w:p>
          <w:p w:rsidR="000D5614" w:rsidRPr="00F136AB" w:rsidRDefault="003D5732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_______________</w:t>
            </w:r>
          </w:p>
          <w:p w:rsidR="000D5614" w:rsidRPr="00F136AB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___</w:t>
            </w:r>
            <w:r w:rsidR="00092486"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________________ ______________</w:t>
            </w:r>
          </w:p>
          <w:p w:rsidR="000D5614" w:rsidRPr="00F136AB" w:rsidRDefault="000D5614" w:rsidP="00092486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F136AB">
              <w:rPr>
                <w:rFonts w:ascii="Times New Roman" w:eastAsia="TimesNewRomanPSMT" w:hAnsi="Times New Roman" w:cs="Times New Roman"/>
                <w:sz w:val="20"/>
                <w:szCs w:val="20"/>
              </w:rPr>
              <w:t>М.П.</w:t>
            </w:r>
          </w:p>
        </w:tc>
      </w:tr>
    </w:tbl>
    <w:p w:rsidR="000D5614" w:rsidRPr="00186D10" w:rsidRDefault="00092486" w:rsidP="0009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>ФОРМУ СОГЛАСОВАЛИ</w:t>
      </w:r>
      <w:r w:rsidRPr="00186D10">
        <w:rPr>
          <w:rFonts w:ascii="Times New Roman" w:eastAsia="TimesNewRomanPSMT" w:hAnsi="Times New Roman" w:cs="Times New Roman"/>
          <w:sz w:val="24"/>
          <w:szCs w:val="24"/>
          <w:lang w:val="en-US"/>
        </w:rPr>
        <w:t>:</w:t>
      </w:r>
    </w:p>
    <w:p w:rsidR="00092486" w:rsidRPr="00186D10" w:rsidRDefault="00092486" w:rsidP="00092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a6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226"/>
      </w:tblGrid>
      <w:tr w:rsidR="00943E25" w:rsidRPr="00186D10" w:rsidTr="00943E25">
        <w:trPr>
          <w:trHeight w:val="1590"/>
        </w:trPr>
        <w:tc>
          <w:tcPr>
            <w:tcW w:w="4986" w:type="dxa"/>
          </w:tcPr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АРЕНДАТОР:</w:t>
            </w: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:rsidR="00943E25" w:rsidRPr="00186D10" w:rsidRDefault="00943E25" w:rsidP="00943E25">
            <w:pPr>
              <w:pStyle w:val="a7"/>
              <w:tabs>
                <w:tab w:val="left" w:pos="540"/>
              </w:tabs>
              <w:spacing w:after="0" w:line="300" w:lineRule="exact"/>
              <w:ind w:left="0"/>
              <w:rPr>
                <w:rFonts w:eastAsia="TimesNewRomanPSMT"/>
                <w:lang w:eastAsia="en-US"/>
              </w:rPr>
            </w:pPr>
          </w:p>
          <w:p w:rsidR="00943E25" w:rsidRDefault="00943E25" w:rsidP="00943E25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25" w:rsidRPr="00186D10" w:rsidRDefault="00943E25" w:rsidP="00943E25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43E25" w:rsidRPr="00186D10" w:rsidRDefault="00943E25" w:rsidP="00943E25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25" w:rsidRPr="00186D10" w:rsidRDefault="00943E25" w:rsidP="00943E25">
            <w:pPr>
              <w:spacing w:line="300" w:lineRule="exact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______________________/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___________</w:t>
            </w: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0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(при наличии)</w:t>
            </w:r>
          </w:p>
        </w:tc>
        <w:tc>
          <w:tcPr>
            <w:tcW w:w="5226" w:type="dxa"/>
          </w:tcPr>
          <w:p w:rsidR="00943E25" w:rsidRPr="00186D10" w:rsidRDefault="00943E25" w:rsidP="00943E25">
            <w:pPr>
              <w:spacing w:line="300" w:lineRule="exact"/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    АРЕНДОДАТЕЛЬ:</w:t>
            </w:r>
          </w:p>
          <w:p w:rsidR="00943E25" w:rsidRPr="00186D10" w:rsidRDefault="00943E25" w:rsidP="00943E25">
            <w:pPr>
              <w:spacing w:line="300" w:lineRule="exact"/>
              <w:ind w:left="295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ФГБУК Музей-заповедник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«</w:t>
            </w:r>
            <w:r w:rsidRPr="00186D10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Архангельское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»</w:t>
            </w: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D10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</w:p>
          <w:p w:rsidR="00943E25" w:rsidRPr="00186D10" w:rsidRDefault="00943E25" w:rsidP="00943E25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____________________</w:t>
            </w:r>
            <w:r w:rsidRPr="00186D1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</w:t>
            </w: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>В.Н. Задорожный</w:t>
            </w:r>
          </w:p>
          <w:p w:rsidR="00943E25" w:rsidRPr="00186D10" w:rsidRDefault="00943E25" w:rsidP="00943E25">
            <w:pPr>
              <w:pStyle w:val="a4"/>
              <w:autoSpaceDE w:val="0"/>
              <w:autoSpaceDN w:val="0"/>
              <w:adjustRightInd w:val="0"/>
              <w:spacing w:line="300" w:lineRule="exact"/>
              <w:ind w:left="295"/>
              <w:contextualSpacing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86D1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7C085F" w:rsidRDefault="007C085F" w:rsidP="00574CE3">
      <w:pPr>
        <w:tabs>
          <w:tab w:val="left" w:pos="4570"/>
        </w:tabs>
        <w:rPr>
          <w:rFonts w:ascii="Times New Roman" w:hAnsi="Times New Roman" w:cs="Times New Roman"/>
          <w:sz w:val="24"/>
          <w:szCs w:val="24"/>
        </w:rPr>
      </w:pPr>
    </w:p>
    <w:p w:rsidR="006467B7" w:rsidRDefault="006467B7" w:rsidP="00574CE3">
      <w:pPr>
        <w:tabs>
          <w:tab w:val="left" w:pos="4570"/>
        </w:tabs>
        <w:rPr>
          <w:rFonts w:ascii="Times New Roman" w:hAnsi="Times New Roman" w:cs="Times New Roman"/>
          <w:sz w:val="24"/>
          <w:szCs w:val="24"/>
        </w:rPr>
      </w:pPr>
    </w:p>
    <w:p w:rsidR="006467B7" w:rsidRPr="00186D10" w:rsidRDefault="006467B7" w:rsidP="006467B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</w:p>
    <w:p w:rsidR="006467B7" w:rsidRPr="00186D10" w:rsidRDefault="006467B7" w:rsidP="006467B7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к Договору аренды № </w:t>
      </w:r>
      <w:r w:rsidR="00943E25">
        <w:rPr>
          <w:rFonts w:ascii="Times New Roman" w:eastAsia="TimesNewRomanPSMT" w:hAnsi="Times New Roman" w:cs="Times New Roman"/>
          <w:sz w:val="24"/>
          <w:szCs w:val="24"/>
        </w:rPr>
        <w:t>______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4D4D3C" w:rsidRPr="00186D10" w:rsidRDefault="00264E1F" w:rsidP="004D4D3C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 w:rsidR="004D4D3C">
        <w:rPr>
          <w:rFonts w:ascii="Times New Roman" w:eastAsia="TimesNewRomanPSMT" w:hAnsi="Times New Roman" w:cs="Times New Roman"/>
          <w:sz w:val="24"/>
          <w:szCs w:val="24"/>
        </w:rPr>
        <w:t>«___»</w:t>
      </w:r>
      <w:r w:rsidR="004D4D3C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4D4D3C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4D4D3C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 w:rsidR="004D4D3C">
        <w:rPr>
          <w:rFonts w:ascii="Times New Roman" w:eastAsia="TimesNewRomanPSMT" w:hAnsi="Times New Roman" w:cs="Times New Roman"/>
          <w:sz w:val="24"/>
          <w:szCs w:val="24"/>
        </w:rPr>
        <w:t>_</w:t>
      </w:r>
      <w:r w:rsidR="004D4D3C" w:rsidRPr="006134B9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</w:p>
    <w:p w:rsidR="00264E1F" w:rsidRPr="00186D10" w:rsidRDefault="00264E1F" w:rsidP="00264E1F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467B7" w:rsidRDefault="004D4D3C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D4D3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Согласование Минкультуры России</w:t>
      </w: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C1D72" w:rsidRPr="00186D10" w:rsidRDefault="004C1D72" w:rsidP="004C1D7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5</w:t>
      </w:r>
    </w:p>
    <w:p w:rsidR="004C1D72" w:rsidRPr="00186D10" w:rsidRDefault="004C1D72" w:rsidP="004C1D7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к Договору аренды № </w:t>
      </w:r>
      <w:r>
        <w:rPr>
          <w:rFonts w:ascii="Times New Roman" w:eastAsia="TimesNewRomanPSMT" w:hAnsi="Times New Roman" w:cs="Times New Roman"/>
          <w:sz w:val="24"/>
          <w:szCs w:val="24"/>
        </w:rPr>
        <w:t>_______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4C1D72" w:rsidRPr="00186D10" w:rsidRDefault="004C1D72" w:rsidP="004C1D72">
      <w:pPr>
        <w:autoSpaceDE w:val="0"/>
        <w:autoSpaceDN w:val="0"/>
        <w:adjustRightInd w:val="0"/>
        <w:spacing w:after="0" w:line="300" w:lineRule="exact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</w:rPr>
        <w:t>«____»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________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202</w:t>
      </w:r>
      <w:r>
        <w:rPr>
          <w:rFonts w:ascii="Times New Roman" w:eastAsia="TimesNewRomanPSMT" w:hAnsi="Times New Roman" w:cs="Times New Roman"/>
          <w:sz w:val="24"/>
          <w:szCs w:val="24"/>
        </w:rPr>
        <w:t>__</w:t>
      </w:r>
      <w:r w:rsidRPr="006134B9">
        <w:rPr>
          <w:rFonts w:ascii="Times New Roman" w:eastAsia="TimesNewRomanPSMT" w:hAnsi="Times New Roman" w:cs="Times New Roman"/>
          <w:sz w:val="24"/>
          <w:szCs w:val="24"/>
        </w:rPr>
        <w:t xml:space="preserve"> года</w:t>
      </w:r>
      <w:r w:rsidRPr="00186D1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179070</wp:posOffset>
            </wp:positionH>
            <wp:positionV relativeFrom="paragraph">
              <wp:posOffset>384810</wp:posOffset>
            </wp:positionV>
            <wp:extent cx="5949315" cy="8454390"/>
            <wp:effectExtent l="0" t="0" r="0" b="3810"/>
            <wp:wrapTight wrapText="bothSides">
              <wp:wrapPolygon edited="0">
                <wp:start x="0" y="0"/>
                <wp:lineTo x="0" y="21561"/>
                <wp:lineTo x="21510" y="21561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45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72" w:rsidRDefault="004C1D72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D72" w:rsidRPr="004D4D3C" w:rsidRDefault="007645D1" w:rsidP="004D4D3C">
      <w:pPr>
        <w:tabs>
          <w:tab w:val="left" w:pos="4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106680</wp:posOffset>
            </wp:positionV>
            <wp:extent cx="6390005" cy="9781540"/>
            <wp:effectExtent l="0" t="0" r="0" b="0"/>
            <wp:wrapTight wrapText="bothSides">
              <wp:wrapPolygon edited="0">
                <wp:start x="0" y="0"/>
                <wp:lineTo x="0" y="21538"/>
                <wp:lineTo x="21508" y="21538"/>
                <wp:lineTo x="21508" y="0"/>
                <wp:lineTo x="0" y="0"/>
              </wp:wrapPolygon>
            </wp:wrapTight>
            <wp:docPr id="1" name="Рисунок 1" descr="C:\Users\User\Desktop\noutbook\Documents\договоры\2025\Аренда\Аренда НТО\летняя терраса\Zo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utbook\Documents\договоры\2025\Аренда\Аренда НТО\летняя терраса\Zona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7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4C1D72" w:rsidRPr="004D4D3C" w:rsidSect="000E2E9C">
      <w:footerReference w:type="default" r:id="rId12"/>
      <w:pgSz w:w="11906" w:h="16838"/>
      <w:pgMar w:top="568" w:right="566" w:bottom="56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6E" w:rsidRDefault="00A70A6E">
      <w:pPr>
        <w:spacing w:after="0" w:line="240" w:lineRule="auto"/>
      </w:pPr>
      <w:r>
        <w:separator/>
      </w:r>
    </w:p>
  </w:endnote>
  <w:endnote w:type="continuationSeparator" w:id="0">
    <w:p w:rsidR="00A70A6E" w:rsidRDefault="00A7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1747830"/>
      <w:docPartObj>
        <w:docPartGallery w:val="Page Numbers (Bottom of Page)"/>
        <w:docPartUnique/>
      </w:docPartObj>
    </w:sdtPr>
    <w:sdtEndPr/>
    <w:sdtContent>
      <w:p w:rsidR="003D7FB9" w:rsidRDefault="003D7FB9">
        <w:pPr>
          <w:pStyle w:val="a9"/>
          <w:jc w:val="right"/>
        </w:pPr>
        <w:r w:rsidRPr="002813C1">
          <w:rPr>
            <w:rFonts w:ascii="Times New Roman" w:hAnsi="Times New Roman" w:cs="Times New Roman"/>
            <w:b/>
          </w:rPr>
          <w:fldChar w:fldCharType="begin"/>
        </w:r>
        <w:r w:rsidRPr="002813C1">
          <w:rPr>
            <w:rFonts w:ascii="Times New Roman" w:hAnsi="Times New Roman" w:cs="Times New Roman"/>
            <w:b/>
          </w:rPr>
          <w:instrText>PAGE   \* MERGEFORMAT</w:instrText>
        </w:r>
        <w:r w:rsidRPr="002813C1">
          <w:rPr>
            <w:rFonts w:ascii="Times New Roman" w:hAnsi="Times New Roman" w:cs="Times New Roman"/>
            <w:b/>
          </w:rPr>
          <w:fldChar w:fldCharType="separate"/>
        </w:r>
        <w:r w:rsidR="00686B68">
          <w:rPr>
            <w:rFonts w:ascii="Times New Roman" w:hAnsi="Times New Roman" w:cs="Times New Roman"/>
            <w:b/>
            <w:noProof/>
          </w:rPr>
          <w:t>16</w:t>
        </w:r>
        <w:r w:rsidRPr="002813C1">
          <w:rPr>
            <w:rFonts w:ascii="Times New Roman" w:hAnsi="Times New Roman" w:cs="Times New Roman"/>
            <w:b/>
          </w:rPr>
          <w:fldChar w:fldCharType="end"/>
        </w:r>
      </w:p>
    </w:sdtContent>
  </w:sdt>
  <w:p w:rsidR="003D7FB9" w:rsidRDefault="003D7F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6E" w:rsidRDefault="00A70A6E">
      <w:pPr>
        <w:spacing w:after="0" w:line="240" w:lineRule="auto"/>
      </w:pPr>
      <w:r>
        <w:separator/>
      </w:r>
    </w:p>
  </w:footnote>
  <w:footnote w:type="continuationSeparator" w:id="0">
    <w:p w:rsidR="00A70A6E" w:rsidRDefault="00A7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FCA4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70183"/>
    <w:multiLevelType w:val="multilevel"/>
    <w:tmpl w:val="D256C6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39" w:hanging="113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967" w:firstLine="11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1A2D74"/>
    <w:multiLevelType w:val="multilevel"/>
    <w:tmpl w:val="61D82AC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  <w:b/>
      </w:rPr>
    </w:lvl>
  </w:abstractNum>
  <w:abstractNum w:abstractNumId="3" w15:restartNumberingAfterBreak="0">
    <w:nsid w:val="1AFF5917"/>
    <w:multiLevelType w:val="multilevel"/>
    <w:tmpl w:val="845A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FD72336"/>
    <w:multiLevelType w:val="multilevel"/>
    <w:tmpl w:val="FB267B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8D1172"/>
    <w:multiLevelType w:val="multilevel"/>
    <w:tmpl w:val="EA30D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F742D1"/>
    <w:multiLevelType w:val="hybridMultilevel"/>
    <w:tmpl w:val="A67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FB7"/>
    <w:multiLevelType w:val="multilevel"/>
    <w:tmpl w:val="2A403F1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8" w15:restartNumberingAfterBreak="0">
    <w:nsid w:val="344B5E75"/>
    <w:multiLevelType w:val="multilevel"/>
    <w:tmpl w:val="79BEDA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3561171E"/>
    <w:multiLevelType w:val="hybridMultilevel"/>
    <w:tmpl w:val="77E89AD0"/>
    <w:lvl w:ilvl="0" w:tplc="B400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201CD"/>
    <w:multiLevelType w:val="hybridMultilevel"/>
    <w:tmpl w:val="731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765D"/>
    <w:multiLevelType w:val="hybridMultilevel"/>
    <w:tmpl w:val="1576C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947AD0"/>
    <w:multiLevelType w:val="hybridMultilevel"/>
    <w:tmpl w:val="A606C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063BB"/>
    <w:multiLevelType w:val="multilevel"/>
    <w:tmpl w:val="0D143B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3C1257"/>
    <w:multiLevelType w:val="hybridMultilevel"/>
    <w:tmpl w:val="9D52C7C8"/>
    <w:lvl w:ilvl="0" w:tplc="B8263F84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1D4F"/>
    <w:multiLevelType w:val="hybridMultilevel"/>
    <w:tmpl w:val="4C642342"/>
    <w:lvl w:ilvl="0" w:tplc="750E1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3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2487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667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4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271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5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60" w:hanging="360"/>
        </w:pPr>
        <w:rPr>
          <w:rFonts w:ascii="Times New Roman" w:hAnsi="Times New Roman"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88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960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040" w:hanging="1800"/>
        </w:pPr>
        <w:rPr>
          <w:rFonts w:hint="default"/>
          <w:b/>
        </w:rPr>
      </w:lvl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5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14"/>
    <w:rsid w:val="000041E5"/>
    <w:rsid w:val="000171A1"/>
    <w:rsid w:val="0005237A"/>
    <w:rsid w:val="0005622A"/>
    <w:rsid w:val="000613CA"/>
    <w:rsid w:val="000860D9"/>
    <w:rsid w:val="000923CE"/>
    <w:rsid w:val="00092486"/>
    <w:rsid w:val="00095F1E"/>
    <w:rsid w:val="00096F9C"/>
    <w:rsid w:val="000B1D60"/>
    <w:rsid w:val="000C021E"/>
    <w:rsid w:val="000D5614"/>
    <w:rsid w:val="000E0615"/>
    <w:rsid w:val="000E2E9C"/>
    <w:rsid w:val="0011188C"/>
    <w:rsid w:val="00124AE6"/>
    <w:rsid w:val="00133F3E"/>
    <w:rsid w:val="00145BA6"/>
    <w:rsid w:val="001501E4"/>
    <w:rsid w:val="00162A65"/>
    <w:rsid w:val="001640F7"/>
    <w:rsid w:val="0017147C"/>
    <w:rsid w:val="00186D10"/>
    <w:rsid w:val="00194D32"/>
    <w:rsid w:val="00197633"/>
    <w:rsid w:val="001A4108"/>
    <w:rsid w:val="001A553D"/>
    <w:rsid w:val="001C113B"/>
    <w:rsid w:val="001D406B"/>
    <w:rsid w:val="001D6706"/>
    <w:rsid w:val="001F47EB"/>
    <w:rsid w:val="00200163"/>
    <w:rsid w:val="002045D9"/>
    <w:rsid w:val="00212B3E"/>
    <w:rsid w:val="00223B52"/>
    <w:rsid w:val="00245763"/>
    <w:rsid w:val="00264E1F"/>
    <w:rsid w:val="0028238E"/>
    <w:rsid w:val="002823D6"/>
    <w:rsid w:val="0029495C"/>
    <w:rsid w:val="0029515E"/>
    <w:rsid w:val="002A5832"/>
    <w:rsid w:val="002C1A0B"/>
    <w:rsid w:val="002E0164"/>
    <w:rsid w:val="002E761B"/>
    <w:rsid w:val="00316654"/>
    <w:rsid w:val="00322E03"/>
    <w:rsid w:val="00331689"/>
    <w:rsid w:val="003371C7"/>
    <w:rsid w:val="0039103C"/>
    <w:rsid w:val="003A564C"/>
    <w:rsid w:val="003D5732"/>
    <w:rsid w:val="003D7F8D"/>
    <w:rsid w:val="003D7FB9"/>
    <w:rsid w:val="003F0A9A"/>
    <w:rsid w:val="003F2204"/>
    <w:rsid w:val="004A398B"/>
    <w:rsid w:val="004C1D72"/>
    <w:rsid w:val="004C32A2"/>
    <w:rsid w:val="004D4D3C"/>
    <w:rsid w:val="005179FF"/>
    <w:rsid w:val="00517A17"/>
    <w:rsid w:val="005375D1"/>
    <w:rsid w:val="00541FC2"/>
    <w:rsid w:val="005618B2"/>
    <w:rsid w:val="00565BCE"/>
    <w:rsid w:val="00565FD9"/>
    <w:rsid w:val="00574CE3"/>
    <w:rsid w:val="005B500F"/>
    <w:rsid w:val="005B5EB7"/>
    <w:rsid w:val="005D2910"/>
    <w:rsid w:val="005E6027"/>
    <w:rsid w:val="005F456B"/>
    <w:rsid w:val="005F7522"/>
    <w:rsid w:val="006006F4"/>
    <w:rsid w:val="006134B9"/>
    <w:rsid w:val="006165BB"/>
    <w:rsid w:val="00624450"/>
    <w:rsid w:val="00631D08"/>
    <w:rsid w:val="006467B7"/>
    <w:rsid w:val="00686AD9"/>
    <w:rsid w:val="00686B68"/>
    <w:rsid w:val="00712CBB"/>
    <w:rsid w:val="00714646"/>
    <w:rsid w:val="00720D86"/>
    <w:rsid w:val="00723259"/>
    <w:rsid w:val="00732A8D"/>
    <w:rsid w:val="00737F4D"/>
    <w:rsid w:val="0075181F"/>
    <w:rsid w:val="00760AAD"/>
    <w:rsid w:val="007645D1"/>
    <w:rsid w:val="00795040"/>
    <w:rsid w:val="007A7E13"/>
    <w:rsid w:val="007C085F"/>
    <w:rsid w:val="007D7B5A"/>
    <w:rsid w:val="00845A64"/>
    <w:rsid w:val="00860A83"/>
    <w:rsid w:val="00870936"/>
    <w:rsid w:val="008951A2"/>
    <w:rsid w:val="00895F4D"/>
    <w:rsid w:val="008A35CF"/>
    <w:rsid w:val="008B3CD5"/>
    <w:rsid w:val="008D3466"/>
    <w:rsid w:val="008E369D"/>
    <w:rsid w:val="008E5A60"/>
    <w:rsid w:val="008E5BC9"/>
    <w:rsid w:val="008F0BC8"/>
    <w:rsid w:val="00905787"/>
    <w:rsid w:val="009071F1"/>
    <w:rsid w:val="00943E25"/>
    <w:rsid w:val="009647B6"/>
    <w:rsid w:val="00966251"/>
    <w:rsid w:val="00990F12"/>
    <w:rsid w:val="00996240"/>
    <w:rsid w:val="009A1C57"/>
    <w:rsid w:val="009B457B"/>
    <w:rsid w:val="009B527D"/>
    <w:rsid w:val="009C0AFC"/>
    <w:rsid w:val="009D12E0"/>
    <w:rsid w:val="009E4D62"/>
    <w:rsid w:val="00A036A5"/>
    <w:rsid w:val="00A3757C"/>
    <w:rsid w:val="00A45545"/>
    <w:rsid w:val="00A46CEB"/>
    <w:rsid w:val="00A54C36"/>
    <w:rsid w:val="00A602D3"/>
    <w:rsid w:val="00A70A6E"/>
    <w:rsid w:val="00A745A0"/>
    <w:rsid w:val="00A855E0"/>
    <w:rsid w:val="00AB4BAB"/>
    <w:rsid w:val="00AD247E"/>
    <w:rsid w:val="00AD24F9"/>
    <w:rsid w:val="00B126F1"/>
    <w:rsid w:val="00B13F26"/>
    <w:rsid w:val="00B14690"/>
    <w:rsid w:val="00B40D7A"/>
    <w:rsid w:val="00B43754"/>
    <w:rsid w:val="00B76333"/>
    <w:rsid w:val="00B82CC0"/>
    <w:rsid w:val="00B8396C"/>
    <w:rsid w:val="00BB2E54"/>
    <w:rsid w:val="00BD4F54"/>
    <w:rsid w:val="00BD64C4"/>
    <w:rsid w:val="00C05F02"/>
    <w:rsid w:val="00C17A06"/>
    <w:rsid w:val="00C321EE"/>
    <w:rsid w:val="00C3232A"/>
    <w:rsid w:val="00C46DFE"/>
    <w:rsid w:val="00C57CE2"/>
    <w:rsid w:val="00C62656"/>
    <w:rsid w:val="00C73614"/>
    <w:rsid w:val="00C870BA"/>
    <w:rsid w:val="00CA2C5D"/>
    <w:rsid w:val="00CB17D2"/>
    <w:rsid w:val="00CD2278"/>
    <w:rsid w:val="00CE1656"/>
    <w:rsid w:val="00D26618"/>
    <w:rsid w:val="00D53594"/>
    <w:rsid w:val="00D5418C"/>
    <w:rsid w:val="00D70C56"/>
    <w:rsid w:val="00D71E0A"/>
    <w:rsid w:val="00D82F9B"/>
    <w:rsid w:val="00DB3FE0"/>
    <w:rsid w:val="00DD14B3"/>
    <w:rsid w:val="00DD6CD4"/>
    <w:rsid w:val="00E01729"/>
    <w:rsid w:val="00E03CF4"/>
    <w:rsid w:val="00E10F7C"/>
    <w:rsid w:val="00E34770"/>
    <w:rsid w:val="00E415F4"/>
    <w:rsid w:val="00E47659"/>
    <w:rsid w:val="00E54781"/>
    <w:rsid w:val="00E67C52"/>
    <w:rsid w:val="00E70B4C"/>
    <w:rsid w:val="00E777A5"/>
    <w:rsid w:val="00E9379C"/>
    <w:rsid w:val="00F136AB"/>
    <w:rsid w:val="00F204BB"/>
    <w:rsid w:val="00F21079"/>
    <w:rsid w:val="00F26ED5"/>
    <w:rsid w:val="00F42A85"/>
    <w:rsid w:val="00F42D14"/>
    <w:rsid w:val="00F42F84"/>
    <w:rsid w:val="00F56A4A"/>
    <w:rsid w:val="00F60D43"/>
    <w:rsid w:val="00F81393"/>
    <w:rsid w:val="00FA2440"/>
    <w:rsid w:val="00FD4597"/>
    <w:rsid w:val="00FD69BE"/>
    <w:rsid w:val="00F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639"/>
  <w15:chartTrackingRefBased/>
  <w15:docId w15:val="{E8B9556A-E693-4159-B7FC-041F08B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D72"/>
  </w:style>
  <w:style w:type="paragraph" w:styleId="1">
    <w:name w:val="heading 1"/>
    <w:basedOn w:val="a0"/>
    <w:link w:val="10"/>
    <w:uiPriority w:val="9"/>
    <w:qFormat/>
    <w:rsid w:val="00B12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D5614"/>
    <w:pPr>
      <w:ind w:left="720"/>
      <w:contextualSpacing/>
    </w:pPr>
  </w:style>
  <w:style w:type="table" w:styleId="a6">
    <w:name w:val="Table Grid"/>
    <w:basedOn w:val="a2"/>
    <w:uiPriority w:val="39"/>
    <w:rsid w:val="000D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0"/>
    <w:link w:val="a8"/>
    <w:rsid w:val="000D56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1"/>
    <w:link w:val="a7"/>
    <w:rsid w:val="000D56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0"/>
    <w:link w:val="aa"/>
    <w:uiPriority w:val="99"/>
    <w:unhideWhenUsed/>
    <w:rsid w:val="000D5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0D5614"/>
  </w:style>
  <w:style w:type="character" w:customStyle="1" w:styleId="ab">
    <w:name w:val="Основной текст_"/>
    <w:basedOn w:val="a1"/>
    <w:link w:val="3"/>
    <w:rsid w:val="000D5614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0"/>
    <w:link w:val="ab"/>
    <w:rsid w:val="000D5614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styleId="ac">
    <w:name w:val="Strong"/>
    <w:uiPriority w:val="22"/>
    <w:qFormat/>
    <w:rsid w:val="000D5614"/>
    <w:rPr>
      <w:b/>
      <w:bCs/>
    </w:rPr>
  </w:style>
  <w:style w:type="character" w:styleId="ad">
    <w:name w:val="Hyperlink"/>
    <w:uiPriority w:val="99"/>
    <w:rsid w:val="000D561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990F12"/>
    <w:pPr>
      <w:numPr>
        <w:numId w:val="8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B12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1"/>
    <w:rsid w:val="00B126F1"/>
  </w:style>
  <w:style w:type="character" w:customStyle="1" w:styleId="a5">
    <w:name w:val="Абзац списка Знак"/>
    <w:link w:val="a4"/>
    <w:uiPriority w:val="34"/>
    <w:locked/>
    <w:rsid w:val="000171A1"/>
  </w:style>
  <w:style w:type="paragraph" w:styleId="ae">
    <w:name w:val="header"/>
    <w:basedOn w:val="a0"/>
    <w:link w:val="af"/>
    <w:uiPriority w:val="99"/>
    <w:unhideWhenUsed/>
    <w:rsid w:val="00B8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8396C"/>
  </w:style>
  <w:style w:type="paragraph" w:styleId="af0">
    <w:name w:val="Normal (Web)"/>
    <w:basedOn w:val="a0"/>
    <w:uiPriority w:val="99"/>
    <w:semiHidden/>
    <w:unhideWhenUsed/>
    <w:rsid w:val="005B500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0E2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E2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F8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8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EF29452A2D8977C822F607E0B8518EE64A2E57BA66D3B0F17F691559A6451D849A5090D6F802B5F6CF4AF2746C00632369BDF72FeCP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arhangelskoe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5BD3-8CBF-454C-9955-B99E14EA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Свиридова-ВА</dc:creator>
  <cp:keywords/>
  <dc:description/>
  <cp:lastModifiedBy>Н.В. Исаева - музей</cp:lastModifiedBy>
  <cp:revision>2</cp:revision>
  <cp:lastPrinted>2024-12-26T09:13:00Z</cp:lastPrinted>
  <dcterms:created xsi:type="dcterms:W3CDTF">2025-04-21T10:32:00Z</dcterms:created>
  <dcterms:modified xsi:type="dcterms:W3CDTF">2025-04-21T10:32:00Z</dcterms:modified>
</cp:coreProperties>
</file>